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94391" w14:textId="77777777" w:rsidR="00782BEC" w:rsidRPr="00BC101D" w:rsidRDefault="00782BEC" w:rsidP="00042874">
      <w:pPr>
        <w:jc w:val="both"/>
        <w:rPr>
          <w:rFonts w:ascii="Times New Roman" w:hAnsi="Times New Roman" w:cs="Times New Roman"/>
          <w:sz w:val="24"/>
          <w:szCs w:val="24"/>
        </w:rPr>
      </w:pPr>
      <w:r w:rsidRPr="00BC101D">
        <w:rPr>
          <w:rFonts w:ascii="Times New Roman" w:hAnsi="Times New Roman" w:cs="Times New Roman"/>
          <w:sz w:val="24"/>
          <w:szCs w:val="24"/>
        </w:rPr>
        <w:t xml:space="preserve">Изучив Запрос тендерного предложения </w:t>
      </w:r>
      <w:r w:rsidRPr="00BC101D">
        <w:rPr>
          <w:rFonts w:ascii="Times New Roman" w:hAnsi="Times New Roman" w:cs="Times New Roman"/>
          <w:sz w:val="24"/>
          <w:szCs w:val="24"/>
          <w:u w:val="single"/>
        </w:rPr>
        <w:t xml:space="preserve">№ 4847-OD </w:t>
      </w:r>
      <w:r w:rsidR="00042874" w:rsidRPr="00BC101D">
        <w:rPr>
          <w:rFonts w:ascii="Times New Roman" w:hAnsi="Times New Roman" w:cs="Times New Roman"/>
          <w:sz w:val="24"/>
          <w:szCs w:val="24"/>
          <w:u w:val="single"/>
        </w:rPr>
        <w:t>открытый одноэтапный тендер на право заключения договора на поставку оборудования Cisco</w:t>
      </w:r>
      <w:r w:rsidR="00042874" w:rsidRPr="00BC101D">
        <w:rPr>
          <w:rFonts w:ascii="Times New Roman" w:hAnsi="Times New Roman" w:cs="Times New Roman"/>
          <w:sz w:val="24"/>
          <w:szCs w:val="24"/>
        </w:rPr>
        <w:t>,</w:t>
      </w:r>
      <w:r w:rsidRPr="00BC101D">
        <w:rPr>
          <w:rFonts w:ascii="Times New Roman" w:hAnsi="Times New Roman" w:cs="Times New Roman"/>
          <w:sz w:val="24"/>
          <w:szCs w:val="24"/>
        </w:rPr>
        <w:t xml:space="preserve"> просим предоставить ответы на вопросы, возникшие в ходе изучения материалов.</w:t>
      </w:r>
    </w:p>
    <w:p w14:paraId="0DC1E90C" w14:textId="11A9C0DB" w:rsidR="00782BEC" w:rsidRPr="00BC101D" w:rsidRDefault="00782B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"/>
        <w:gridCol w:w="8100"/>
      </w:tblGrid>
      <w:tr w:rsidR="00782BEC" w:rsidRPr="00BC101D" w14:paraId="7BEB9E7C" w14:textId="77777777" w:rsidTr="003A7493">
        <w:trPr>
          <w:trHeight w:val="275"/>
        </w:trPr>
        <w:tc>
          <w:tcPr>
            <w:tcW w:w="1015" w:type="dxa"/>
          </w:tcPr>
          <w:p w14:paraId="63161CE4" w14:textId="77777777" w:rsidR="00782BEC" w:rsidRPr="00BC101D" w:rsidRDefault="00782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1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100" w:type="dxa"/>
          </w:tcPr>
          <w:p w14:paraId="625F451F" w14:textId="77777777" w:rsidR="00782BEC" w:rsidRPr="00BC101D" w:rsidRDefault="00782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1D">
              <w:rPr>
                <w:rFonts w:ascii="Times New Roman" w:hAnsi="Times New Roman" w:cs="Times New Roman"/>
                <w:b/>
                <w:sz w:val="24"/>
                <w:szCs w:val="24"/>
              </w:rPr>
              <w:t>Вопрос Участника</w:t>
            </w:r>
          </w:p>
        </w:tc>
      </w:tr>
      <w:tr w:rsidR="00782BEC" w:rsidRPr="00BC101D" w14:paraId="49493CA9" w14:textId="77777777" w:rsidTr="003A7493">
        <w:trPr>
          <w:trHeight w:val="3093"/>
        </w:trPr>
        <w:tc>
          <w:tcPr>
            <w:tcW w:w="1015" w:type="dxa"/>
          </w:tcPr>
          <w:p w14:paraId="192BEE4A" w14:textId="3573DB5B" w:rsidR="00782BEC" w:rsidRPr="00BC101D" w:rsidRDefault="00782BEC" w:rsidP="00BC101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14:paraId="3E35A950" w14:textId="77777777" w:rsidR="00BC101D" w:rsidRPr="00BC101D" w:rsidRDefault="00BC101D" w:rsidP="00BC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1D">
              <w:rPr>
                <w:rFonts w:ascii="Times New Roman" w:hAnsi="Times New Roman" w:cs="Times New Roman"/>
                <w:sz w:val="24"/>
                <w:szCs w:val="24"/>
              </w:rPr>
              <w:t>В проекте договора, который входит в состав Тендерной документации,  в файле "!Приложение 1 Спецификация к договору RU_ENG", в графе "2. Грузополучатель (Наименование, адрес)" указан адрес: AO "KTK-P", ИHH 2310040800, 353900, РФ, Краснодарский край, г. Новороссийск, территория Приморский округ, Морской терминал, при этом  в документе "Приложение №2. Расчет цены состава закупки", в столбце "Реквизиты грузополучателя / Delivery address" указаны несколько территориально распределённых площадок (MT, KROPOTKIN, PS-3, ASTRAKHAN).</w:t>
            </w:r>
          </w:p>
          <w:p w14:paraId="1D3D072E" w14:textId="2BAD38E8" w:rsidR="00ED5D6E" w:rsidRPr="00BC101D" w:rsidRDefault="00BC101D" w:rsidP="00BC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1D">
              <w:rPr>
                <w:rFonts w:ascii="Times New Roman" w:hAnsi="Times New Roman" w:cs="Times New Roman"/>
                <w:sz w:val="24"/>
                <w:szCs w:val="24"/>
              </w:rPr>
              <w:t>Просим пояснить, необходимо предусмотреть поставку всего оборудования по адресу нахождения площадки Морской Терминал КТК, или на все 4 площадки согласно Приложению 2?</w:t>
            </w:r>
          </w:p>
        </w:tc>
      </w:tr>
      <w:tr w:rsidR="007129E2" w:rsidRPr="00BC101D" w14:paraId="058FAC3D" w14:textId="77777777" w:rsidTr="003A7493">
        <w:trPr>
          <w:trHeight w:val="4686"/>
        </w:trPr>
        <w:tc>
          <w:tcPr>
            <w:tcW w:w="1015" w:type="dxa"/>
          </w:tcPr>
          <w:p w14:paraId="67883E87" w14:textId="4C4516E1" w:rsidR="007129E2" w:rsidRPr="00BC101D" w:rsidRDefault="007F5032" w:rsidP="007129E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100" w:type="dxa"/>
          </w:tcPr>
          <w:p w14:paraId="3EB4F760" w14:textId="5B88B355" w:rsidR="007129E2" w:rsidRPr="007F5032" w:rsidRDefault="007129E2" w:rsidP="007F5032">
            <w:pPr>
              <w:overflowPunct w:val="0"/>
              <w:autoSpaceDE w:val="0"/>
              <w:autoSpaceDN w:val="0"/>
              <w:adjustRightInd w:val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осуществляется согласно Приложению 2, до указанной площадки:</w:t>
            </w:r>
          </w:p>
          <w:p w14:paraId="41D04138" w14:textId="77777777" w:rsidR="007F5032" w:rsidRPr="007F5032" w:rsidRDefault="007F5032" w:rsidP="007F5032">
            <w:pPr>
              <w:overflowPunct w:val="0"/>
              <w:autoSpaceDE w:val="0"/>
              <w:autoSpaceDN w:val="0"/>
              <w:adjustRightInd w:val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8B721B" w14:textId="77777777" w:rsidR="007F5032" w:rsidRDefault="007F5032" w:rsidP="007F5032">
            <w:pPr>
              <w:overflowPunct w:val="0"/>
              <w:autoSpaceDE w:val="0"/>
              <w:autoSpaceDN w:val="0"/>
              <w:adjustRightInd w:val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МТ: </w:t>
            </w:r>
          </w:p>
          <w:p w14:paraId="429F3FFB" w14:textId="1C96F03F" w:rsidR="007F5032" w:rsidRPr="007F5032" w:rsidRDefault="007F5032" w:rsidP="007F5032">
            <w:pPr>
              <w:overflowPunct w:val="0"/>
              <w:autoSpaceDE w:val="0"/>
              <w:autoSpaceDN w:val="0"/>
              <w:adjustRightInd w:val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Складской комплекс на Резервуарном парке </w:t>
            </w:r>
          </w:p>
          <w:p w14:paraId="7266658F" w14:textId="77777777" w:rsidR="007F5032" w:rsidRPr="007F5032" w:rsidRDefault="007F5032" w:rsidP="007F5032">
            <w:pPr>
              <w:overflowPunct w:val="0"/>
              <w:autoSpaceDE w:val="0"/>
              <w:autoSpaceDN w:val="0"/>
              <w:adjustRightInd w:val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Морского Терминала КТК </w:t>
            </w:r>
          </w:p>
          <w:p w14:paraId="577D5CBF" w14:textId="77777777" w:rsidR="007F5032" w:rsidRDefault="007F5032" w:rsidP="007F5032">
            <w:pPr>
              <w:overflowPunct w:val="0"/>
              <w:autoSpaceDE w:val="0"/>
              <w:autoSpaceDN w:val="0"/>
              <w:adjustRightInd w:val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Краснодарский край, г. Новороссийск, </w:t>
            </w:r>
          </w:p>
          <w:p w14:paraId="7F5BECF1" w14:textId="31A5721E" w:rsidR="007F5032" w:rsidRDefault="007F5032" w:rsidP="007F5032">
            <w:pPr>
              <w:overflowPunct w:val="0"/>
              <w:autoSpaceDE w:val="0"/>
              <w:autoSpaceDN w:val="0"/>
              <w:adjustRightInd w:val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внутригородской район</w:t>
            </w:r>
          </w:p>
          <w:p w14:paraId="3317A97D" w14:textId="77777777" w:rsidR="007F5032" w:rsidRDefault="007F5032" w:rsidP="007F5032">
            <w:pPr>
              <w:overflowPunct w:val="0"/>
              <w:autoSpaceDE w:val="0"/>
              <w:autoSpaceDN w:val="0"/>
              <w:adjustRightInd w:val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54B2D9" w14:textId="03771483" w:rsidR="007129E2" w:rsidRPr="007F5032" w:rsidRDefault="007F5032" w:rsidP="007F5032">
            <w:pPr>
              <w:overflowPunct w:val="0"/>
              <w:autoSpaceDE w:val="0"/>
              <w:autoSpaceDN w:val="0"/>
              <w:adjustRightInd w:val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KROPOTKIN:</w:t>
            </w:r>
          </w:p>
          <w:p w14:paraId="7390D707" w14:textId="77777777" w:rsidR="007F5032" w:rsidRDefault="007F5032" w:rsidP="007F5032">
            <w:pPr>
              <w:overflowPunct w:val="0"/>
              <w:autoSpaceDE w:val="0"/>
              <w:autoSpaceDN w:val="0"/>
              <w:adjustRightInd w:val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 НПС Кропоткинская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5694B36" w14:textId="2DCDE9EB" w:rsidR="007F5032" w:rsidRDefault="007F5032" w:rsidP="007F5032">
            <w:pPr>
              <w:overflowPunct w:val="0"/>
              <w:autoSpaceDE w:val="0"/>
              <w:autoSpaceDN w:val="0"/>
              <w:adjustRightInd w:val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Краснодарский край, Кавказский район </w:t>
            </w:r>
          </w:p>
          <w:p w14:paraId="4F93971D" w14:textId="77777777" w:rsidR="007F5032" w:rsidRDefault="007F5032" w:rsidP="007F5032">
            <w:pPr>
              <w:overflowPunct w:val="0"/>
              <w:autoSpaceDE w:val="0"/>
              <w:autoSpaceDN w:val="0"/>
              <w:adjustRightInd w:val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A0CF65" w14:textId="77777777" w:rsidR="007F5032" w:rsidRPr="007F5032" w:rsidRDefault="007F5032" w:rsidP="007F5032">
            <w:pPr>
              <w:overflowPunct w:val="0"/>
              <w:autoSpaceDE w:val="0"/>
              <w:autoSpaceDN w:val="0"/>
              <w:adjustRightInd w:val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PS-3:</w:t>
            </w:r>
          </w:p>
          <w:p w14:paraId="045464B1" w14:textId="6C191CF5" w:rsidR="007F5032" w:rsidRDefault="007F5032" w:rsidP="007F5032">
            <w:pPr>
              <w:overflowPunct w:val="0"/>
              <w:autoSpaceDE w:val="0"/>
              <w:autoSpaceDN w:val="0"/>
              <w:adjustRightInd w:val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Республика Калмыкия, Ики-Бурульский район</w:t>
            </w:r>
          </w:p>
          <w:p w14:paraId="1A78D2A6" w14:textId="77777777" w:rsidR="007F5032" w:rsidRPr="007F5032" w:rsidRDefault="007F5032" w:rsidP="007F5032">
            <w:pPr>
              <w:overflowPunct w:val="0"/>
              <w:autoSpaceDE w:val="0"/>
              <w:autoSpaceDN w:val="0"/>
              <w:adjustRightInd w:val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598345" w14:textId="79A5ABE5" w:rsidR="007F5032" w:rsidRPr="007F5032" w:rsidRDefault="007F5032" w:rsidP="007F5032">
            <w:pPr>
              <w:overflowPunct w:val="0"/>
              <w:autoSpaceDE w:val="0"/>
              <w:autoSpaceDN w:val="0"/>
              <w:adjustRightInd w:val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ASTRAKHAN:</w:t>
            </w:r>
          </w:p>
          <w:p w14:paraId="1519640F" w14:textId="77777777" w:rsidR="007F5032" w:rsidRDefault="007F5032" w:rsidP="007F50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Астраханская обл., Енотаевский район, 578 км, нефтепровода КТК в границах муниципального образования «Средневолжский сельсовет»</w:t>
            </w:r>
          </w:p>
          <w:p w14:paraId="63C05CB0" w14:textId="77777777" w:rsidR="007F5032" w:rsidRPr="007F5032" w:rsidRDefault="007F5032" w:rsidP="007F5032">
            <w:pPr>
              <w:overflowPunct w:val="0"/>
              <w:autoSpaceDE w:val="0"/>
              <w:autoSpaceDN w:val="0"/>
              <w:adjustRightInd w:val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D3B9E6" w14:textId="50E2B085" w:rsidR="007F5032" w:rsidRPr="007F5032" w:rsidRDefault="007F5032" w:rsidP="007F5032">
            <w:pPr>
              <w:overflowPunct w:val="0"/>
              <w:autoSpaceDE w:val="0"/>
              <w:autoSpaceDN w:val="0"/>
              <w:adjustRightInd w:val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01D" w:rsidRPr="00BC101D" w14:paraId="65DEC100" w14:textId="77777777" w:rsidTr="003A7493">
        <w:trPr>
          <w:trHeight w:val="1409"/>
        </w:trPr>
        <w:tc>
          <w:tcPr>
            <w:tcW w:w="1015" w:type="dxa"/>
          </w:tcPr>
          <w:p w14:paraId="7B5788FA" w14:textId="77777777" w:rsidR="00BC101D" w:rsidRPr="00BC101D" w:rsidRDefault="00BC101D" w:rsidP="00BC101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14:paraId="682EC8EB" w14:textId="40EAAE88" w:rsidR="00BC101D" w:rsidRPr="00BC101D" w:rsidRDefault="00BC101D" w:rsidP="00BC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1D">
              <w:rPr>
                <w:rFonts w:ascii="Times New Roman" w:hAnsi="Times New Roman" w:cs="Times New Roman"/>
                <w:sz w:val="24"/>
                <w:szCs w:val="24"/>
              </w:rPr>
              <w:t>Просим пояснить, предполагается ли заказчиком единовременная закупка оборудования в количествах, приведенных в документе "Приложение №2. Расчет цены состава закупки", или там приведены количества, в пределах которых заказчик предполагает по заявкам периодически выкупать необходимое ему количество оборудования?</w:t>
            </w:r>
          </w:p>
        </w:tc>
      </w:tr>
      <w:tr w:rsidR="007129E2" w:rsidRPr="00BC101D" w14:paraId="15DD3BEB" w14:textId="77777777" w:rsidTr="003A7493">
        <w:trPr>
          <w:trHeight w:val="275"/>
        </w:trPr>
        <w:tc>
          <w:tcPr>
            <w:tcW w:w="1015" w:type="dxa"/>
          </w:tcPr>
          <w:p w14:paraId="15C2FA1F" w14:textId="426DA6A8" w:rsidR="007129E2" w:rsidRPr="00BC101D" w:rsidRDefault="007F5032" w:rsidP="007F5032">
            <w:pPr>
              <w:pStyle w:val="a9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100" w:type="dxa"/>
          </w:tcPr>
          <w:p w14:paraId="74024350" w14:textId="23DBD6F4" w:rsidR="007129E2" w:rsidRPr="007F5032" w:rsidRDefault="007F5032" w:rsidP="007F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тендер подразумевает единовременную поставку </w:t>
            </w:r>
          </w:p>
        </w:tc>
      </w:tr>
      <w:tr w:rsidR="00BC101D" w:rsidRPr="00BC101D" w14:paraId="05377C0D" w14:textId="77777777" w:rsidTr="003A7493">
        <w:trPr>
          <w:trHeight w:val="1409"/>
        </w:trPr>
        <w:tc>
          <w:tcPr>
            <w:tcW w:w="1015" w:type="dxa"/>
          </w:tcPr>
          <w:p w14:paraId="321AC974" w14:textId="77777777" w:rsidR="00BC101D" w:rsidRPr="00BC101D" w:rsidRDefault="00BC101D" w:rsidP="00BC101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14:paraId="48AF3956" w14:textId="063661E4" w:rsidR="00BC101D" w:rsidRPr="00BC101D" w:rsidRDefault="00BC101D" w:rsidP="00BC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1D">
              <w:rPr>
                <w:rFonts w:ascii="Times New Roman" w:hAnsi="Times New Roman" w:cs="Times New Roman"/>
                <w:sz w:val="24"/>
                <w:szCs w:val="24"/>
              </w:rPr>
              <w:t>В документе "Приложение №2. Расчет цены состава закупки" отсутствует столбец с суммарной стоимостью по каждой позиции, есть только столбцы с единичной ценой и количеством. При этом итоговый результат «Итого по тендерному предложению / BID Total:» получается суммированием единичных стоимостей по каждой позиции, не ошибка ли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129E2" w:rsidRPr="00BC101D" w14:paraId="52CBA61A" w14:textId="77777777" w:rsidTr="003A7493">
        <w:trPr>
          <w:trHeight w:val="275"/>
        </w:trPr>
        <w:tc>
          <w:tcPr>
            <w:tcW w:w="1015" w:type="dxa"/>
          </w:tcPr>
          <w:p w14:paraId="7E0C02CF" w14:textId="2D051C00" w:rsidR="007129E2" w:rsidRPr="00BC101D" w:rsidRDefault="007F5032" w:rsidP="007F5032">
            <w:pPr>
              <w:pStyle w:val="a9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100" w:type="dxa"/>
          </w:tcPr>
          <w:p w14:paraId="2DD4ABB2" w14:textId="244FDC1E" w:rsidR="007129E2" w:rsidRPr="00CF2BD7" w:rsidRDefault="007F5032" w:rsidP="007F503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ошибка, информация на сайте будет обновлена.</w:t>
            </w:r>
          </w:p>
        </w:tc>
      </w:tr>
      <w:tr w:rsidR="00BC101D" w:rsidRPr="00BC101D" w14:paraId="5AF28B7B" w14:textId="77777777" w:rsidTr="003A7493">
        <w:trPr>
          <w:trHeight w:val="1960"/>
        </w:trPr>
        <w:tc>
          <w:tcPr>
            <w:tcW w:w="1015" w:type="dxa"/>
          </w:tcPr>
          <w:p w14:paraId="34774E72" w14:textId="77777777" w:rsidR="00BC101D" w:rsidRPr="00BC101D" w:rsidRDefault="00BC101D" w:rsidP="00BC101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14:paraId="60092C3A" w14:textId="0E3FD1CF" w:rsidR="00BC101D" w:rsidRPr="00BC101D" w:rsidRDefault="00BC101D" w:rsidP="00BC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1D">
              <w:rPr>
                <w:rFonts w:ascii="Times New Roman" w:hAnsi="Times New Roman" w:cs="Times New Roman"/>
                <w:sz w:val="24"/>
                <w:szCs w:val="24"/>
              </w:rPr>
              <w:t>Когда будут предоставлены следующие документы, упоминаемые в пп.2.3, 2.4 Договора поставки: «Кодекс Делового Поведения КТК», «Принципы хозяйственной деятельности КТК», «Порядок информирования работниками Акционерного общества «Каспийский Трубопроводный Консорциум - Р» Службы безопасности об угрозах совершения и о совершении актов незаконного вмешательства», правил, касающихся техники безопасности, охраны здоровья и окружающей среды.</w:t>
            </w:r>
          </w:p>
        </w:tc>
      </w:tr>
      <w:tr w:rsidR="007129E2" w:rsidRPr="00BC101D" w14:paraId="134F00AF" w14:textId="77777777" w:rsidTr="003A7493">
        <w:trPr>
          <w:trHeight w:val="842"/>
        </w:trPr>
        <w:tc>
          <w:tcPr>
            <w:tcW w:w="1015" w:type="dxa"/>
          </w:tcPr>
          <w:p w14:paraId="1D29C0BF" w14:textId="380FEB9D" w:rsidR="007129E2" w:rsidRPr="00BC101D" w:rsidRDefault="007F5032" w:rsidP="007F5032">
            <w:pPr>
              <w:pStyle w:val="a9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100" w:type="dxa"/>
          </w:tcPr>
          <w:p w14:paraId="65D40EF7" w14:textId="4C6AC6DC" w:rsidR="007129E2" w:rsidRPr="007F5032" w:rsidRDefault="007F5032" w:rsidP="00CF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1D">
              <w:rPr>
                <w:rFonts w:ascii="Times New Roman" w:hAnsi="Times New Roman" w:cs="Times New Roman"/>
                <w:sz w:val="24"/>
                <w:szCs w:val="24"/>
              </w:rPr>
              <w:t>правил, касающихся техники безопасности, охраны здоровья и окружающей среды</w:t>
            </w:r>
            <w:r w:rsidRPr="007F50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 только при проведении работ, данный тендер подразумевает только поставку.</w:t>
            </w:r>
          </w:p>
        </w:tc>
      </w:tr>
      <w:tr w:rsidR="00CF2BD7" w:rsidRPr="00BC101D" w14:paraId="4C4E790C" w14:textId="77777777" w:rsidTr="003A7493">
        <w:trPr>
          <w:trHeight w:val="842"/>
        </w:trPr>
        <w:tc>
          <w:tcPr>
            <w:tcW w:w="1015" w:type="dxa"/>
          </w:tcPr>
          <w:p w14:paraId="22ED4A60" w14:textId="7962907E" w:rsidR="00CF2BD7" w:rsidRDefault="00CF2BD7" w:rsidP="007F5032">
            <w:pPr>
              <w:pStyle w:val="a9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00" w:type="dxa"/>
          </w:tcPr>
          <w:p w14:paraId="044B0013" w14:textId="24553613" w:rsidR="00CF2BD7" w:rsidRPr="00BC101D" w:rsidRDefault="00CF2BD7" w:rsidP="00CF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BD7">
              <w:rPr>
                <w:rFonts w:ascii="Times New Roman" w:hAnsi="Times New Roman" w:cs="Times New Roman"/>
                <w:sz w:val="24"/>
                <w:szCs w:val="24"/>
              </w:rPr>
              <w:t>Сервисный контракт CON-ECMU-RPI31SW9. Здесь явная ошибка. Скорее всего требуется поддержка на 320 токенов системы управления. Просьба уточнить для каких лицензий заказывается сервис.</w:t>
            </w:r>
          </w:p>
        </w:tc>
      </w:tr>
      <w:tr w:rsidR="00CF2BD7" w:rsidRPr="00BC101D" w14:paraId="32CF091C" w14:textId="77777777" w:rsidTr="003A7493">
        <w:trPr>
          <w:trHeight w:val="842"/>
        </w:trPr>
        <w:tc>
          <w:tcPr>
            <w:tcW w:w="1015" w:type="dxa"/>
          </w:tcPr>
          <w:p w14:paraId="2FAF4E24" w14:textId="118C65F8" w:rsidR="00CF2BD7" w:rsidRDefault="00CF2BD7" w:rsidP="007F5032">
            <w:pPr>
              <w:pStyle w:val="a9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100" w:type="dxa"/>
          </w:tcPr>
          <w:p w14:paraId="735584A8" w14:textId="2DC51394" w:rsidR="00CF2BD7" w:rsidRPr="00BC101D" w:rsidRDefault="00CF2BD7" w:rsidP="00CF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BD7">
              <w:rPr>
                <w:rFonts w:ascii="Times New Roman" w:hAnsi="Times New Roman" w:cs="Times New Roman"/>
                <w:sz w:val="24"/>
                <w:szCs w:val="24"/>
              </w:rPr>
              <w:t>Речь о поддержке на 320 токенов</w:t>
            </w:r>
          </w:p>
        </w:tc>
      </w:tr>
    </w:tbl>
    <w:p w14:paraId="0A02F07B" w14:textId="17A41ED7" w:rsidR="00042874" w:rsidRPr="00BC101D" w:rsidRDefault="000428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2874" w:rsidRPr="00BC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6F572" w14:textId="77777777" w:rsidR="00042874" w:rsidRDefault="00042874" w:rsidP="00042874">
      <w:pPr>
        <w:spacing w:after="0" w:line="240" w:lineRule="auto"/>
      </w:pPr>
      <w:r>
        <w:separator/>
      </w:r>
    </w:p>
  </w:endnote>
  <w:endnote w:type="continuationSeparator" w:id="0">
    <w:p w14:paraId="520F5FFD" w14:textId="77777777" w:rsidR="00042874" w:rsidRDefault="00042874" w:rsidP="0004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9DC6" w14:textId="77777777" w:rsidR="00042874" w:rsidRDefault="00042874" w:rsidP="00042874">
      <w:pPr>
        <w:spacing w:after="0" w:line="240" w:lineRule="auto"/>
      </w:pPr>
      <w:r>
        <w:separator/>
      </w:r>
    </w:p>
  </w:footnote>
  <w:footnote w:type="continuationSeparator" w:id="0">
    <w:p w14:paraId="6A00655D" w14:textId="77777777" w:rsidR="00042874" w:rsidRDefault="00042874" w:rsidP="00042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2759"/>
    <w:multiLevelType w:val="hybridMultilevel"/>
    <w:tmpl w:val="96B64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A6AC4"/>
    <w:multiLevelType w:val="hybridMultilevel"/>
    <w:tmpl w:val="7D9EA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EC"/>
    <w:rsid w:val="00042874"/>
    <w:rsid w:val="001A02D2"/>
    <w:rsid w:val="0021062A"/>
    <w:rsid w:val="003A7493"/>
    <w:rsid w:val="0061251F"/>
    <w:rsid w:val="007129E2"/>
    <w:rsid w:val="00782BEC"/>
    <w:rsid w:val="007F5032"/>
    <w:rsid w:val="00BC101D"/>
    <w:rsid w:val="00C659CA"/>
    <w:rsid w:val="00CD57E1"/>
    <w:rsid w:val="00CF2BD7"/>
    <w:rsid w:val="00D148ED"/>
    <w:rsid w:val="00ED5D6E"/>
    <w:rsid w:val="00F4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C127"/>
  <w15:chartTrackingRefBased/>
  <w15:docId w15:val="{1DE157B4-0C58-4BC0-9664-281DBC67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42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42874"/>
  </w:style>
  <w:style w:type="paragraph" w:styleId="a6">
    <w:name w:val="footer"/>
    <w:basedOn w:val="a"/>
    <w:link w:val="a7"/>
    <w:uiPriority w:val="99"/>
    <w:unhideWhenUsed/>
    <w:rsid w:val="00042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874"/>
  </w:style>
  <w:style w:type="character" w:styleId="a8">
    <w:name w:val="Hyperlink"/>
    <w:basedOn w:val="a0"/>
    <w:rsid w:val="0004287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C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2A607-8F34-4C7E-B7AB-C7AF930760E6}"/>
</file>

<file path=customXml/itemProps2.xml><?xml version="1.0" encoding="utf-8"?>
<ds:datastoreItem xmlns:ds="http://schemas.openxmlformats.org/officeDocument/2006/customXml" ds:itemID="{682209F2-C15C-4C68-A1AD-4ECED87AF067}"/>
</file>

<file path=customXml/itemProps3.xml><?xml version="1.0" encoding="utf-8"?>
<ds:datastoreItem xmlns:ds="http://schemas.openxmlformats.org/officeDocument/2006/customXml" ds:itemID="{D1AC450E-C92E-4C29-828E-C7C8EA2916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Звуйковская Татьяна Теодоровна</dc:creator>
  <cp:keywords/>
  <dc:description/>
  <cp:lastModifiedBy>zato0212</cp:lastModifiedBy>
  <cp:revision>3</cp:revision>
  <cp:lastPrinted>2021-12-03T12:12:00Z</cp:lastPrinted>
  <dcterms:created xsi:type="dcterms:W3CDTF">2021-12-06T12:29:00Z</dcterms:created>
  <dcterms:modified xsi:type="dcterms:W3CDTF">2021-12-08T14:08:00Z</dcterms:modified>
</cp:coreProperties>
</file>