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1379" w14:textId="06784D0C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745E">
        <w:rPr>
          <w:rFonts w:ascii="Times New Roman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14:paraId="05AAD9F5" w14:textId="77777777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786CEA39" w:rsidR="003B366C" w:rsidRPr="0050745E" w:rsidRDefault="003B366C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пакета документов в соответствии со Сводной информаци</w:t>
      </w:r>
      <w:r w:rsidR="008D4224" w:rsidRPr="0050745E">
        <w:rPr>
          <w:rFonts w:ascii="Times New Roman" w:hAnsi="Times New Roman" w:cs="Times New Roman"/>
          <w:b/>
          <w:sz w:val="24"/>
          <w:szCs w:val="24"/>
        </w:rPr>
        <w:t>ей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о тендере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accordance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Bid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Executive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0D603" w14:textId="77777777" w:rsidR="003B366C" w:rsidRPr="0050745E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FDB5B" w14:textId="55C8E81A" w:rsidR="0025003D" w:rsidRPr="0050745E" w:rsidRDefault="0025003D" w:rsidP="00A21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квалификационной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информационного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письма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50745E">
        <w:rPr>
          <w:rFonts w:ascii="Times New Roman" w:hAnsi="Times New Roman" w:cs="Times New Roman"/>
          <w:b/>
          <w:sz w:val="24"/>
          <w:szCs w:val="24"/>
        </w:rPr>
        <w:t>справки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50745E">
        <w:rPr>
          <w:rFonts w:ascii="Times New Roman" w:hAnsi="Times New Roman" w:cs="Times New Roman"/>
          <w:b/>
          <w:sz w:val="24"/>
          <w:szCs w:val="24"/>
        </w:rPr>
        <w:t>об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опыте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претендентом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аналогичных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по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закупки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не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менее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3-</w:t>
      </w:r>
      <w:r w:rsidR="00A216CC">
        <w:rPr>
          <w:rFonts w:ascii="Times New Roman" w:hAnsi="Times New Roman" w:cs="Times New Roman"/>
          <w:b/>
          <w:sz w:val="24"/>
          <w:szCs w:val="24"/>
        </w:rPr>
        <w:t>х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лет</w:t>
      </w:r>
      <w:r w:rsidR="0074345D"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E64D62" w:rsidRPr="00E64D62">
        <w:rPr>
          <w:rFonts w:ascii="Times New Roman" w:hAnsi="Times New Roman" w:cs="Times New Roman"/>
          <w:b/>
          <w:sz w:val="24"/>
          <w:szCs w:val="24"/>
          <w:lang w:val="en-US"/>
        </w:rPr>
        <w:t>The presence in the qualification documentation of an information letter (certificate) about the experience of the applicant performing similar work on the subject of the procurement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 least 3 years.</w:t>
      </w:r>
      <w:r w:rsidR="00E64D62" w:rsidRPr="00E64D6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7E0A6B66" w14:textId="77777777" w:rsidR="0025003D" w:rsidRPr="0050745E" w:rsidRDefault="0025003D" w:rsidP="00430CF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096A04" w14:textId="6C0B7B0C" w:rsidR="0025003D" w:rsidRPr="0050745E" w:rsidRDefault="0025003D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материально-технической базе /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esources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>:</w:t>
      </w:r>
    </w:p>
    <w:p w14:paraId="1BE7D602" w14:textId="77777777" w:rsidR="006A5940" w:rsidRPr="0050745E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25DA56C" w14:textId="41F56E7A" w:rsidR="00430CF7" w:rsidRPr="0050745E" w:rsidRDefault="008026EA" w:rsidP="006C16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наличие материалов/техники/оборудования необходимых для выполнения работ</w:t>
      </w:r>
      <w:r w:rsidR="00E64D62" w:rsidRPr="00E64D62">
        <w:rPr>
          <w:color w:val="000000"/>
          <w:sz w:val="27"/>
          <w:szCs w:val="27"/>
        </w:rPr>
        <w:t xml:space="preserve"> </w:t>
      </w:r>
      <w:r w:rsidR="0024399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43999">
        <w:rPr>
          <w:rFonts w:ascii="Times New Roman" w:hAnsi="Times New Roman" w:cs="Times New Roman"/>
          <w:b/>
          <w:sz w:val="24"/>
          <w:szCs w:val="24"/>
        </w:rPr>
        <w:t>автоманипулятор</w:t>
      </w:r>
      <w:proofErr w:type="spellEnd"/>
      <w:r w:rsidR="00E64D62" w:rsidRPr="00E64D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B58D2">
        <w:rPr>
          <w:rFonts w:ascii="Times New Roman" w:hAnsi="Times New Roman" w:cs="Times New Roman"/>
          <w:b/>
          <w:sz w:val="24"/>
          <w:szCs w:val="24"/>
        </w:rPr>
        <w:t xml:space="preserve">автосамосвал, </w:t>
      </w:r>
      <w:proofErr w:type="spellStart"/>
      <w:r w:rsidR="00243999">
        <w:rPr>
          <w:rFonts w:ascii="Times New Roman" w:hAnsi="Times New Roman" w:cs="Times New Roman"/>
          <w:b/>
          <w:sz w:val="24"/>
          <w:szCs w:val="24"/>
        </w:rPr>
        <w:t>вибро</w:t>
      </w:r>
      <w:proofErr w:type="spellEnd"/>
      <w:r w:rsidR="00243999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="00243999">
        <w:rPr>
          <w:rFonts w:ascii="Times New Roman" w:hAnsi="Times New Roman" w:cs="Times New Roman"/>
          <w:b/>
          <w:sz w:val="24"/>
          <w:szCs w:val="24"/>
        </w:rPr>
        <w:t>пневмо</w:t>
      </w:r>
      <w:proofErr w:type="spellEnd"/>
      <w:r w:rsidR="00243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B69">
        <w:rPr>
          <w:rFonts w:ascii="Times New Roman" w:hAnsi="Times New Roman" w:cs="Times New Roman"/>
          <w:b/>
          <w:sz w:val="24"/>
          <w:szCs w:val="24"/>
        </w:rPr>
        <w:t>–</w:t>
      </w:r>
      <w:r w:rsidR="00243999">
        <w:rPr>
          <w:rFonts w:ascii="Times New Roman" w:hAnsi="Times New Roman" w:cs="Times New Roman"/>
          <w:b/>
          <w:sz w:val="24"/>
          <w:szCs w:val="24"/>
        </w:rPr>
        <w:t xml:space="preserve"> трамбовки</w:t>
      </w:r>
      <w:r w:rsidR="007F2B69">
        <w:rPr>
          <w:rFonts w:ascii="Times New Roman" w:hAnsi="Times New Roman" w:cs="Times New Roman"/>
          <w:b/>
          <w:sz w:val="24"/>
          <w:szCs w:val="24"/>
        </w:rPr>
        <w:t>, ручной электрический инструмент</w:t>
      </w:r>
      <w:r w:rsidR="00A21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D62" w:rsidRPr="00E64D62">
        <w:rPr>
          <w:rFonts w:ascii="Times New Roman" w:hAnsi="Times New Roman" w:cs="Times New Roman"/>
          <w:b/>
          <w:sz w:val="24"/>
          <w:szCs w:val="24"/>
        </w:rPr>
        <w:t>собственные или по догов</w:t>
      </w:r>
      <w:r w:rsidR="00243999">
        <w:rPr>
          <w:rFonts w:ascii="Times New Roman" w:hAnsi="Times New Roman" w:cs="Times New Roman"/>
          <w:b/>
          <w:sz w:val="24"/>
          <w:szCs w:val="24"/>
        </w:rPr>
        <w:t>о</w:t>
      </w:r>
      <w:r w:rsidR="00E64D62" w:rsidRPr="00E64D62">
        <w:rPr>
          <w:rFonts w:ascii="Times New Roman" w:hAnsi="Times New Roman" w:cs="Times New Roman"/>
          <w:b/>
          <w:sz w:val="24"/>
          <w:szCs w:val="24"/>
        </w:rPr>
        <w:t>ру аренды)</w:t>
      </w:r>
      <w:proofErr w:type="gramStart"/>
      <w:r w:rsidRPr="0050745E">
        <w:rPr>
          <w:rFonts w:ascii="Times New Roman" w:hAnsi="Times New Roman" w:cs="Times New Roman"/>
          <w:b/>
          <w:sz w:val="24"/>
          <w:szCs w:val="24"/>
        </w:rPr>
        <w:t xml:space="preserve">/ 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equipment</w:t>
      </w:r>
      <w:proofErr w:type="gram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required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perform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="00E64D6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</w:rPr>
        <w:t>automanipulator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</w:rPr>
        <w:t>dump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</w:rPr>
        <w:t>truck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</w:rPr>
        <w:t>vibro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</w:rPr>
        <w:t>pneumatic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</w:rPr>
        <w:t>rammers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</w:rPr>
        <w:t>hand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</w:rPr>
        <w:t>electric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</w:rPr>
        <w:t>tools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</w:rPr>
        <w:t>own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</w:rPr>
        <w:t>under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</w:rPr>
        <w:t>lease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</w:rPr>
        <w:t>agreement</w:t>
      </w:r>
      <w:proofErr w:type="spellEnd"/>
      <w:r w:rsidR="006C1610">
        <w:rPr>
          <w:rFonts w:ascii="Times New Roman" w:hAnsi="Times New Roman" w:cs="Times New Roman"/>
          <w:b/>
          <w:sz w:val="24"/>
          <w:szCs w:val="24"/>
        </w:rPr>
        <w:t>);</w:t>
      </w:r>
    </w:p>
    <w:p w14:paraId="0F1CA682" w14:textId="3D6E0A53" w:rsidR="0074345D" w:rsidRPr="0050745E" w:rsidRDefault="0074345D" w:rsidP="007100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наличие временных перемещаемых зданий для проживания персонала и складир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ования инструмента и материалов /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temporary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0033" w:rsidRPr="0050745E">
        <w:rPr>
          <w:rFonts w:ascii="Times New Roman" w:hAnsi="Times New Roman" w:cs="Times New Roman"/>
          <w:b/>
          <w:sz w:val="24"/>
          <w:szCs w:val="24"/>
        </w:rPr>
        <w:t>relocatable</w:t>
      </w:r>
      <w:proofErr w:type="spellEnd"/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buildings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accommodate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staff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store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tools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materials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.</w:t>
      </w:r>
    </w:p>
    <w:p w14:paraId="0B398B5A" w14:textId="77777777" w:rsidR="008026EA" w:rsidRPr="0050745E" w:rsidRDefault="008026EA" w:rsidP="008026E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BA983" w14:textId="3DB42913" w:rsidR="006A5940" w:rsidRPr="0050745E" w:rsidRDefault="006A5940" w:rsidP="006A59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наличии необходимого количества квалифицированного персонала для выполнения работ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presence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necessary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number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qualified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personnel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perform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Pr="0050745E">
        <w:rPr>
          <w:rFonts w:ascii="Times New Roman" w:hAnsi="Times New Roman" w:cs="Times New Roman"/>
          <w:b/>
          <w:sz w:val="24"/>
          <w:szCs w:val="24"/>
        </w:rPr>
        <w:t>.</w:t>
      </w:r>
    </w:p>
    <w:p w14:paraId="43989E8F" w14:textId="3029896E" w:rsidR="0074345D" w:rsidRPr="006C1610" w:rsidRDefault="006572A5" w:rsidP="0071003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менее</w:t>
      </w:r>
      <w:r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квалифицированных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для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="00061007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</w:t>
      </w:r>
      <w:r w:rsidR="00061007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не</w:t>
      </w:r>
      <w:r w:rsidR="00061007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менее</w:t>
      </w:r>
      <w:r w:rsidR="00061007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2-</w:t>
      </w:r>
      <w:r w:rsidR="00061007">
        <w:rPr>
          <w:rFonts w:ascii="Times New Roman" w:hAnsi="Times New Roman" w:cs="Times New Roman"/>
          <w:b/>
          <w:sz w:val="24"/>
          <w:szCs w:val="24"/>
        </w:rPr>
        <w:t>х</w:t>
      </w:r>
      <w:r w:rsidR="00061007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ИТР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аттестованных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для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работы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ОПО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в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с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критериями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указанными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в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Техническом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задании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least</w:t>
      </w:r>
      <w:r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qualified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specialists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execution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at least 2 engineers certified to work at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hazardous process facility in accordance with the criteria specified in the </w:t>
      </w:r>
      <w:r w:rsidR="006C1610">
        <w:rPr>
          <w:rFonts w:ascii="Times New Roman" w:hAnsi="Times New Roman" w:cs="Times New Roman"/>
          <w:b/>
          <w:sz w:val="24"/>
          <w:szCs w:val="24"/>
          <w:lang w:val="en-US"/>
        </w:rPr>
        <w:t>Technical task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14:paraId="65609687" w14:textId="77777777" w:rsidR="006A5940" w:rsidRPr="006C1610" w:rsidRDefault="006A5940" w:rsidP="006A594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82E47F" w14:textId="0E14A0BF" w:rsidR="006A5940" w:rsidRPr="00C2104B" w:rsidRDefault="00430CF7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копии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или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выписки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из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СРО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допуском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особо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опасных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и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технически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сложных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объектах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капитального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строительства</w:t>
      </w:r>
      <w:r w:rsidR="00C2104B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C2104B">
        <w:rPr>
          <w:rFonts w:ascii="Times New Roman" w:hAnsi="Times New Roman" w:cs="Times New Roman"/>
          <w:b/>
          <w:sz w:val="24"/>
          <w:szCs w:val="24"/>
        </w:rPr>
        <w:t>и</w:t>
      </w:r>
      <w:r w:rsidR="00C2104B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2104B">
        <w:rPr>
          <w:rFonts w:ascii="Times New Roman" w:hAnsi="Times New Roman" w:cs="Times New Roman"/>
          <w:b/>
          <w:sz w:val="24"/>
          <w:szCs w:val="24"/>
        </w:rPr>
        <w:t>ремонта</w:t>
      </w:r>
      <w:proofErr w:type="gramEnd"/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package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copy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SRO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certificate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admission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particularly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dangerous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technically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complex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capital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construction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facilities</w:t>
      </w:r>
      <w:r w:rsidR="009E75F6" w:rsidRPr="00C2104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D5748B7" w14:textId="77777777" w:rsidR="006A5940" w:rsidRPr="00C2104B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40D606" w14:textId="77777777" w:rsidR="00510B9E" w:rsidRPr="00C2104B" w:rsidRDefault="00D57BFA">
      <w:pPr>
        <w:rPr>
          <w:lang w:val="en-US"/>
        </w:rPr>
      </w:pPr>
    </w:p>
    <w:sectPr w:rsidR="00510B9E" w:rsidRPr="00C2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61007"/>
    <w:rsid w:val="000F471F"/>
    <w:rsid w:val="00147FEA"/>
    <w:rsid w:val="00243999"/>
    <w:rsid w:val="0025003D"/>
    <w:rsid w:val="00257427"/>
    <w:rsid w:val="003B366C"/>
    <w:rsid w:val="00430CF7"/>
    <w:rsid w:val="0050745E"/>
    <w:rsid w:val="00640D3F"/>
    <w:rsid w:val="006572A5"/>
    <w:rsid w:val="00665307"/>
    <w:rsid w:val="006A5940"/>
    <w:rsid w:val="006C1610"/>
    <w:rsid w:val="00710033"/>
    <w:rsid w:val="00732EA2"/>
    <w:rsid w:val="0074345D"/>
    <w:rsid w:val="007F2B69"/>
    <w:rsid w:val="008026EA"/>
    <w:rsid w:val="00893274"/>
    <w:rsid w:val="008B58D2"/>
    <w:rsid w:val="008D4224"/>
    <w:rsid w:val="009E75F6"/>
    <w:rsid w:val="00A216CC"/>
    <w:rsid w:val="00C2104B"/>
    <w:rsid w:val="00D10617"/>
    <w:rsid w:val="00D33E47"/>
    <w:rsid w:val="00D57BFA"/>
    <w:rsid w:val="00E64D62"/>
    <w:rsid w:val="00EB0E0A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teyd1028</cp:lastModifiedBy>
  <cp:revision>2</cp:revision>
  <dcterms:created xsi:type="dcterms:W3CDTF">2022-03-17T11:08:00Z</dcterms:created>
  <dcterms:modified xsi:type="dcterms:W3CDTF">2022-03-17T11:08:00Z</dcterms:modified>
</cp:coreProperties>
</file>