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2FB" w:rsidRPr="00353B79" w:rsidRDefault="00A20A37" w:rsidP="007402FB">
      <w:pPr>
        <w:spacing w:after="0" w:line="240" w:lineRule="auto"/>
        <w:rPr>
          <w:rFonts w:ascii="Arial Black" w:hAnsi="Arial Black"/>
          <w:b/>
          <w:sz w:val="18"/>
          <w:szCs w:val="18"/>
        </w:rPr>
      </w:pPr>
      <w:r>
        <w:rPr>
          <w:rFonts w:ascii="Arial Black" w:hAnsi="Arial Black"/>
          <w:b/>
          <w:sz w:val="18"/>
          <w:szCs w:val="18"/>
        </w:rPr>
        <w:t>НПС-Исатай</w:t>
      </w:r>
      <w:bookmarkStart w:id="0" w:name="_GoBack"/>
      <w:bookmarkEnd w:id="0"/>
    </w:p>
    <w:p w:rsidR="007402FB" w:rsidRPr="00353B79" w:rsidRDefault="007402FB" w:rsidP="007402FB">
      <w:pPr>
        <w:spacing w:after="0" w:line="240" w:lineRule="auto"/>
        <w:rPr>
          <w:rFonts w:ascii="Arial Black" w:hAnsi="Arial Black" w:cs="Segoe UI"/>
          <w:b/>
          <w:color w:val="333333"/>
          <w:sz w:val="18"/>
          <w:szCs w:val="18"/>
        </w:rPr>
      </w:pPr>
      <w:r w:rsidRPr="00353B79">
        <w:rPr>
          <w:rFonts w:ascii="Arial Black" w:hAnsi="Arial Black" w:cs="Segoe UI"/>
          <w:b/>
          <w:color w:val="333333"/>
          <w:sz w:val="18"/>
          <w:szCs w:val="18"/>
        </w:rPr>
        <w:t xml:space="preserve">Республики Казахстан, </w:t>
      </w:r>
      <w:proofErr w:type="spellStart"/>
      <w:r w:rsidRPr="00353B79">
        <w:rPr>
          <w:rFonts w:ascii="Arial Black" w:hAnsi="Arial Black" w:cs="Segoe UI"/>
          <w:b/>
          <w:color w:val="333333"/>
          <w:sz w:val="18"/>
          <w:szCs w:val="18"/>
        </w:rPr>
        <w:t>Исатайский</w:t>
      </w:r>
      <w:proofErr w:type="spellEnd"/>
      <w:r w:rsidRPr="00353B79">
        <w:rPr>
          <w:rFonts w:ascii="Arial Black" w:hAnsi="Arial Black" w:cs="Segoe UI"/>
          <w:b/>
          <w:color w:val="333333"/>
          <w:sz w:val="18"/>
          <w:szCs w:val="18"/>
        </w:rPr>
        <w:t xml:space="preserve"> район.</w:t>
      </w:r>
    </w:p>
    <w:p w:rsidR="007402FB" w:rsidRPr="00353B79" w:rsidRDefault="007402FB" w:rsidP="007402FB">
      <w:pPr>
        <w:spacing w:after="0" w:line="240" w:lineRule="auto"/>
        <w:rPr>
          <w:rFonts w:ascii="Arial Black" w:hAnsi="Arial Black"/>
          <w:b/>
          <w:color w:val="000000" w:themeColor="text1"/>
          <w:sz w:val="18"/>
          <w:szCs w:val="18"/>
        </w:rPr>
      </w:pPr>
      <w:r w:rsidRPr="00353B79">
        <w:rPr>
          <w:rFonts w:ascii="Arial Black" w:hAnsi="Arial Black"/>
          <w:b/>
          <w:color w:val="000000" w:themeColor="text1"/>
          <w:sz w:val="18"/>
          <w:szCs w:val="18"/>
        </w:rPr>
        <w:t>5 км от поворота на 15 км трассы Астрахань - Атырау (А27)</w:t>
      </w:r>
    </w:p>
    <w:p w:rsidR="00DE2182" w:rsidRPr="00353B79" w:rsidRDefault="00DE2182" w:rsidP="00353B79">
      <w:pPr>
        <w:spacing w:after="0"/>
        <w:rPr>
          <w:rFonts w:ascii="Arial Black" w:hAnsi="Arial Black"/>
          <w:sz w:val="18"/>
          <w:szCs w:val="18"/>
        </w:rPr>
      </w:pPr>
      <w:r w:rsidRPr="00353B79">
        <w:rPr>
          <w:rFonts w:ascii="Arial Black" w:hAnsi="Arial Black"/>
          <w:sz w:val="18"/>
          <w:szCs w:val="18"/>
        </w:rPr>
        <w:t>47.167806, 50.797154</w:t>
      </w:r>
    </w:p>
    <w:p w:rsidR="00DE2182" w:rsidRPr="00353B79" w:rsidRDefault="00DE2182" w:rsidP="00353B79">
      <w:pPr>
        <w:spacing w:after="0" w:line="240" w:lineRule="auto"/>
        <w:rPr>
          <w:rFonts w:ascii="Arial Black" w:hAnsi="Arial Black"/>
          <w:b/>
          <w:sz w:val="18"/>
          <w:szCs w:val="18"/>
        </w:rPr>
      </w:pPr>
      <w:r w:rsidRPr="00353B79">
        <w:rPr>
          <w:rFonts w:ascii="Arial Black" w:hAnsi="Arial Black"/>
          <w:b/>
          <w:sz w:val="18"/>
          <w:szCs w:val="18"/>
        </w:rPr>
        <w:t>Кладовщики:</w:t>
      </w:r>
    </w:p>
    <w:p w:rsidR="00DE2182" w:rsidRDefault="00DE2182" w:rsidP="00353B79">
      <w:pPr>
        <w:spacing w:after="0"/>
        <w:rPr>
          <w:rFonts w:ascii="Arial Black" w:hAnsi="Arial Black"/>
          <w:sz w:val="18"/>
          <w:szCs w:val="18"/>
        </w:rPr>
      </w:pPr>
      <w:r w:rsidRPr="00353B79">
        <w:rPr>
          <w:rFonts w:ascii="Arial Black" w:hAnsi="Arial Black"/>
          <w:sz w:val="18"/>
          <w:szCs w:val="18"/>
        </w:rPr>
        <w:t xml:space="preserve">Бисенгалиева </w:t>
      </w:r>
      <w:proofErr w:type="spellStart"/>
      <w:r w:rsidRPr="00353B79">
        <w:rPr>
          <w:rFonts w:ascii="Arial Black" w:hAnsi="Arial Black"/>
          <w:sz w:val="18"/>
          <w:szCs w:val="18"/>
        </w:rPr>
        <w:t>Гульфаруза</w:t>
      </w:r>
      <w:proofErr w:type="spellEnd"/>
      <w:r w:rsidRPr="00353B79">
        <w:rPr>
          <w:rFonts w:ascii="Arial Black" w:hAnsi="Arial Black"/>
          <w:sz w:val="18"/>
          <w:szCs w:val="18"/>
        </w:rPr>
        <w:t xml:space="preserve"> </w:t>
      </w:r>
      <w:r w:rsidR="00353B79" w:rsidRPr="00353B79">
        <w:rPr>
          <w:rFonts w:ascii="Arial Black" w:hAnsi="Arial Black"/>
          <w:sz w:val="18"/>
          <w:szCs w:val="18"/>
        </w:rPr>
        <w:t>+ 7 775 679 53 70.</w:t>
      </w:r>
      <w:r w:rsidR="00EB1E44">
        <w:rPr>
          <w:rFonts w:ascii="Arial Black" w:hAnsi="Arial Black"/>
          <w:sz w:val="18"/>
          <w:szCs w:val="18"/>
        </w:rPr>
        <w:t xml:space="preserve"> </w:t>
      </w:r>
      <w:r w:rsidR="00EB1E44" w:rsidRPr="00EB1E44">
        <w:rPr>
          <w:rFonts w:ascii="Arial Black" w:hAnsi="Arial Black"/>
          <w:sz w:val="18"/>
          <w:szCs w:val="18"/>
        </w:rPr>
        <w:t>+7(7122)993071</w:t>
      </w:r>
    </w:p>
    <w:p w:rsidR="00EB1E44" w:rsidRDefault="00EB1E44" w:rsidP="00353B79">
      <w:pPr>
        <w:spacing w:after="0"/>
        <w:rPr>
          <w:rFonts w:ascii="Arial Black" w:hAnsi="Arial Black"/>
          <w:sz w:val="18"/>
          <w:szCs w:val="18"/>
        </w:rPr>
      </w:pPr>
      <w:r w:rsidRPr="00EB1E44">
        <w:rPr>
          <w:rFonts w:ascii="Arial Black" w:hAnsi="Arial Black"/>
          <w:sz w:val="18"/>
          <w:szCs w:val="18"/>
        </w:rPr>
        <w:t>Газиз Шокан +7(7122)993071</w:t>
      </w:r>
    </w:p>
    <w:p w:rsidR="00353B79" w:rsidRPr="00353B79" w:rsidRDefault="00353B79" w:rsidP="00353B79">
      <w:pPr>
        <w:spacing w:after="0"/>
        <w:rPr>
          <w:rFonts w:ascii="Arial Black" w:hAnsi="Arial Black"/>
          <w:sz w:val="18"/>
          <w:szCs w:val="18"/>
        </w:rPr>
      </w:pPr>
    </w:p>
    <w:p w:rsidR="00004323" w:rsidRDefault="00004323">
      <w:r>
        <w:rPr>
          <w:noProof/>
          <w:lang w:eastAsia="ru-RU"/>
        </w:rPr>
        <w:drawing>
          <wp:inline distT="0" distB="0" distL="0" distR="0" wp14:anchorId="1BBAAA9A" wp14:editId="372C70E3">
            <wp:extent cx="6572250" cy="5400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4323" w:rsidSect="00EB1E44">
      <w:pgSz w:w="11906" w:h="16838"/>
      <w:pgMar w:top="567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2EF"/>
    <w:rsid w:val="00004323"/>
    <w:rsid w:val="00353B79"/>
    <w:rsid w:val="006A32EF"/>
    <w:rsid w:val="007402FB"/>
    <w:rsid w:val="0076020C"/>
    <w:rsid w:val="00A20A37"/>
    <w:rsid w:val="00C72A3B"/>
    <w:rsid w:val="00DE2182"/>
    <w:rsid w:val="00E0365F"/>
    <w:rsid w:val="00EB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01EA"/>
  <w15:chartTrackingRefBased/>
  <w15:docId w15:val="{FADEA787-C28C-4DC3-AB20-2D1CE967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</dc:creator>
  <cp:keywords/>
  <dc:description/>
  <cp:lastModifiedBy>aday0127</cp:lastModifiedBy>
  <cp:revision>7</cp:revision>
  <dcterms:created xsi:type="dcterms:W3CDTF">2016-12-12T09:03:00Z</dcterms:created>
  <dcterms:modified xsi:type="dcterms:W3CDTF">2022-03-03T12:04:00Z</dcterms:modified>
</cp:coreProperties>
</file>