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F7" w:rsidRPr="007F0D8C" w:rsidRDefault="00C27268" w:rsidP="00C27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40">
        <w:rPr>
          <w:rFonts w:ascii="Times New Roman" w:hAnsi="Times New Roman" w:cs="Times New Roman"/>
          <w:b/>
          <w:sz w:val="24"/>
          <w:szCs w:val="24"/>
        </w:rPr>
        <w:t xml:space="preserve">Тендер </w:t>
      </w:r>
      <w:r w:rsidR="00B56FCA">
        <w:rPr>
          <w:rFonts w:ascii="Times New Roman" w:hAnsi="Times New Roman" w:cs="Times New Roman"/>
          <w:b/>
          <w:sz w:val="24"/>
          <w:szCs w:val="24"/>
        </w:rPr>
        <w:t>№7330</w:t>
      </w:r>
      <w:r w:rsidR="005601B7">
        <w:rPr>
          <w:rFonts w:ascii="Times New Roman" w:hAnsi="Times New Roman" w:cs="Times New Roman"/>
          <w:b/>
          <w:sz w:val="24"/>
          <w:szCs w:val="24"/>
        </w:rPr>
        <w:t>-</w:t>
      </w:r>
      <w:r w:rsidR="005601B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1B1DBC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B56FCA" w:rsidRPr="00B56FCA">
        <w:rPr>
          <w:rFonts w:ascii="Times New Roman" w:hAnsi="Times New Roman" w:cs="Times New Roman"/>
          <w:b/>
          <w:sz w:val="24"/>
          <w:szCs w:val="24"/>
        </w:rPr>
        <w:t>«Оказание услуг по технической поддержке и сопровождению Корпоративной интегрированной информационной системы управления деятельностью. Блок «Заработная плата и управление персоналом»»</w:t>
      </w:r>
      <w:r w:rsidR="00B56FCA" w:rsidRPr="007F0D8C">
        <w:rPr>
          <w:rFonts w:ascii="Times New Roman" w:hAnsi="Times New Roman" w:cs="Times New Roman"/>
          <w:b/>
          <w:sz w:val="24"/>
          <w:szCs w:val="24"/>
        </w:rPr>
        <w:t>.</w:t>
      </w:r>
    </w:p>
    <w:p w:rsidR="00B56FCA" w:rsidRPr="007F0D8C" w:rsidRDefault="00B56FCA" w:rsidP="00C272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268" w:rsidRDefault="00C27268" w:rsidP="00C27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DC2">
        <w:rPr>
          <w:rFonts w:ascii="Times New Roman" w:hAnsi="Times New Roman" w:cs="Times New Roman"/>
          <w:b/>
          <w:sz w:val="24"/>
          <w:szCs w:val="24"/>
        </w:rPr>
        <w:t xml:space="preserve">РАЗЪЯСНЕНИЕ </w:t>
      </w:r>
      <w:r w:rsidR="00962DC2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962DC2">
        <w:rPr>
          <w:rFonts w:ascii="Times New Roman" w:hAnsi="Times New Roman" w:cs="Times New Roman"/>
          <w:b/>
          <w:sz w:val="24"/>
          <w:szCs w:val="24"/>
        </w:rPr>
        <w:t>ЗАПРОС</w:t>
      </w:r>
      <w:r w:rsidR="00962DC2">
        <w:rPr>
          <w:rFonts w:ascii="Times New Roman" w:hAnsi="Times New Roman" w:cs="Times New Roman"/>
          <w:b/>
          <w:sz w:val="24"/>
          <w:szCs w:val="24"/>
        </w:rPr>
        <w:t>У</w:t>
      </w:r>
      <w:r w:rsidRPr="00962DC2">
        <w:rPr>
          <w:rFonts w:ascii="Times New Roman" w:hAnsi="Times New Roman" w:cs="Times New Roman"/>
          <w:b/>
          <w:sz w:val="24"/>
          <w:szCs w:val="24"/>
        </w:rPr>
        <w:t xml:space="preserve"> ТЕНДЕРНОГО ПРЕДЛОЖЕНИЯ</w:t>
      </w:r>
    </w:p>
    <w:p w:rsidR="004A05F7" w:rsidRDefault="004A05F7" w:rsidP="00962DC2">
      <w:pPr>
        <w:rPr>
          <w:rFonts w:ascii="Times New Roman" w:hAnsi="Times New Roman" w:cs="Times New Roman"/>
          <w:b/>
          <w:sz w:val="24"/>
          <w:szCs w:val="24"/>
        </w:rPr>
      </w:pPr>
    </w:p>
    <w:p w:rsidR="00C27268" w:rsidRPr="001E2BD9" w:rsidRDefault="00811446" w:rsidP="00962D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B56FCA">
        <w:rPr>
          <w:rFonts w:ascii="Times New Roman" w:hAnsi="Times New Roman" w:cs="Times New Roman"/>
          <w:b/>
          <w:sz w:val="24"/>
          <w:szCs w:val="24"/>
        </w:rPr>
        <w:t>.12</w:t>
      </w:r>
      <w:r w:rsidR="006E023A">
        <w:rPr>
          <w:rFonts w:ascii="Times New Roman" w:hAnsi="Times New Roman" w:cs="Times New Roman"/>
          <w:b/>
          <w:sz w:val="24"/>
          <w:szCs w:val="24"/>
        </w:rPr>
        <w:t>.2025 г.</w:t>
      </w:r>
    </w:p>
    <w:p w:rsidR="00962DC2" w:rsidRPr="00962DC2" w:rsidRDefault="00962DC2" w:rsidP="00962DC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1"/>
        <w:gridCol w:w="3852"/>
        <w:gridCol w:w="4692"/>
      </w:tblGrid>
      <w:tr w:rsidR="00962DC2" w:rsidRPr="00962DC2" w:rsidTr="007B4FF2">
        <w:tc>
          <w:tcPr>
            <w:tcW w:w="801" w:type="dxa"/>
          </w:tcPr>
          <w:p w:rsidR="00962DC2" w:rsidRPr="00962DC2" w:rsidRDefault="00962DC2" w:rsidP="00C27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52" w:type="dxa"/>
          </w:tcPr>
          <w:p w:rsidR="00962DC2" w:rsidRPr="00962DC2" w:rsidRDefault="00962DC2" w:rsidP="00C27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 Участника</w:t>
            </w:r>
          </w:p>
        </w:tc>
        <w:tc>
          <w:tcPr>
            <w:tcW w:w="4692" w:type="dxa"/>
          </w:tcPr>
          <w:p w:rsidR="00962DC2" w:rsidRPr="00962DC2" w:rsidRDefault="00962DC2" w:rsidP="00C27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2D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 АО «КТК-Р»</w:t>
            </w:r>
          </w:p>
        </w:tc>
      </w:tr>
      <w:tr w:rsidR="001861C7" w:rsidRPr="00962DC2" w:rsidTr="007B4FF2">
        <w:tc>
          <w:tcPr>
            <w:tcW w:w="801" w:type="dxa"/>
          </w:tcPr>
          <w:p w:rsidR="001861C7" w:rsidRPr="00962DC2" w:rsidRDefault="001861C7" w:rsidP="001861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52" w:type="dxa"/>
          </w:tcPr>
          <w:p w:rsidR="001861C7" w:rsidRPr="00D65E74" w:rsidRDefault="00B56FCA" w:rsidP="008D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Просим уточнить, </w:t>
            </w:r>
            <w:r w:rsidRPr="00B56FCA">
              <w:rPr>
                <w:rFonts w:ascii="Times New Roman" w:hAnsi="Times New Roman" w:cs="Times New Roman"/>
                <w:sz w:val="24"/>
                <w:szCs w:val="24"/>
              </w:rPr>
              <w:t>возможно ли полностью удаленное оказание услуг?</w:t>
            </w:r>
          </w:p>
        </w:tc>
        <w:tc>
          <w:tcPr>
            <w:tcW w:w="4692" w:type="dxa"/>
          </w:tcPr>
          <w:p w:rsidR="00A315AD" w:rsidRPr="00D65E74" w:rsidRDefault="00B56FCA" w:rsidP="00B5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строго в соответствии с Техническим заданием, в частности п. 7.6.: «Подтверждение возможности оказания услуг в очной форме (10% от общего объема) на территории Компании</w:t>
            </w:r>
            <w:r w:rsidR="007F0D8C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A06" w:rsidRPr="00962DC2" w:rsidTr="007B4FF2">
        <w:tc>
          <w:tcPr>
            <w:tcW w:w="801" w:type="dxa"/>
          </w:tcPr>
          <w:p w:rsidR="00F87A06" w:rsidRDefault="00F87A06" w:rsidP="001861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2" w:type="dxa"/>
          </w:tcPr>
          <w:p w:rsidR="00F87A06" w:rsidRDefault="00F87A06" w:rsidP="00F87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Просим указать к</w:t>
            </w: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оличество сотрудников рассчитываемых в системе КИИСУД.</w:t>
            </w:r>
          </w:p>
        </w:tc>
        <w:tc>
          <w:tcPr>
            <w:tcW w:w="4692" w:type="dxa"/>
          </w:tcPr>
          <w:p w:rsidR="00F87A06" w:rsidRDefault="00F87A06" w:rsidP="00B5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рассчитываемых в блоке ЗУП КТК соответствует числу сотрудников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не более 1500 сотрудников.</w:t>
            </w:r>
          </w:p>
        </w:tc>
      </w:tr>
      <w:tr w:rsidR="00F87A06" w:rsidRPr="00962DC2" w:rsidTr="007B4FF2">
        <w:tc>
          <w:tcPr>
            <w:tcW w:w="801" w:type="dxa"/>
          </w:tcPr>
          <w:p w:rsidR="00F87A06" w:rsidRDefault="00F87A06" w:rsidP="001861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52" w:type="dxa"/>
          </w:tcPr>
          <w:p w:rsidR="00F87A06" w:rsidRDefault="00F87A06" w:rsidP="008D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Уточнить перечень систем с которыми необходимо поддерживать интеграции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(указано 1С:ШИНА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1С:ЕРП УХ, есть ли еще какие-либо)?</w:t>
            </w:r>
          </w:p>
        </w:tc>
        <w:tc>
          <w:tcPr>
            <w:tcW w:w="4692" w:type="dxa"/>
          </w:tcPr>
          <w:p w:rsidR="00F87A06" w:rsidRDefault="00F87A06" w:rsidP="00B5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Перечень интеграций соответствует ТЗ, возможна настройка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нтеграции с ГИС, НПФ, соцстрахов</w:t>
            </w: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анием , ФНС, при помощи встроенных инструментов</w:t>
            </w:r>
            <w:r w:rsidR="00B1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9C5" w:rsidRPr="00B149C5">
              <w:rPr>
                <w:rFonts w:ascii="Times New Roman" w:hAnsi="Times New Roman" w:cs="Times New Roman"/>
                <w:sz w:val="24"/>
                <w:szCs w:val="24"/>
              </w:rPr>
              <w:t>1С:отчетность.</w:t>
            </w:r>
          </w:p>
        </w:tc>
      </w:tr>
      <w:tr w:rsidR="00F87A06" w:rsidRPr="00962DC2" w:rsidTr="007B4FF2">
        <w:tc>
          <w:tcPr>
            <w:tcW w:w="801" w:type="dxa"/>
          </w:tcPr>
          <w:p w:rsidR="00F87A06" w:rsidRDefault="00F87A06" w:rsidP="001861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2" w:type="dxa"/>
          </w:tcPr>
          <w:p w:rsidR="00F87A06" w:rsidRDefault="00F87A06" w:rsidP="008D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кастомизации</w:t>
            </w:r>
            <w:proofErr w:type="spellEnd"/>
            <w:r w:rsidRPr="00F87A06">
              <w:rPr>
                <w:rFonts w:ascii="Times New Roman" w:hAnsi="Times New Roman" w:cs="Times New Roman"/>
                <w:sz w:val="24"/>
                <w:szCs w:val="24"/>
              </w:rPr>
              <w:t xml:space="preserve"> «1С:</w:t>
            </w:r>
            <w:r w:rsidR="00B14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ЗУП». Есть ли описание доработок?</w:t>
            </w:r>
          </w:p>
        </w:tc>
        <w:tc>
          <w:tcPr>
            <w:tcW w:w="4692" w:type="dxa"/>
          </w:tcPr>
          <w:p w:rsidR="00F87A06" w:rsidRDefault="00B149C5" w:rsidP="00B5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C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B149C5">
              <w:rPr>
                <w:rFonts w:ascii="Times New Roman" w:hAnsi="Times New Roman" w:cs="Times New Roman"/>
                <w:sz w:val="24"/>
                <w:szCs w:val="24"/>
              </w:rPr>
              <w:t>кастомизации</w:t>
            </w:r>
            <w:proofErr w:type="spellEnd"/>
            <w:r w:rsidRPr="00B149C5">
              <w:rPr>
                <w:rFonts w:ascii="Times New Roman" w:hAnsi="Times New Roman" w:cs="Times New Roman"/>
                <w:sz w:val="24"/>
                <w:szCs w:val="24"/>
              </w:rPr>
              <w:t xml:space="preserve"> низкий (близок к стандартному). Описание доработок  предоставим на 2 этапе.</w:t>
            </w:r>
          </w:p>
        </w:tc>
      </w:tr>
      <w:tr w:rsidR="00F87A06" w:rsidRPr="00962DC2" w:rsidTr="007B4FF2">
        <w:tc>
          <w:tcPr>
            <w:tcW w:w="801" w:type="dxa"/>
          </w:tcPr>
          <w:p w:rsidR="00F87A06" w:rsidRDefault="00F87A06" w:rsidP="001861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2" w:type="dxa"/>
          </w:tcPr>
          <w:p w:rsidR="00F87A06" w:rsidRDefault="00F87A06" w:rsidP="008D5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06">
              <w:rPr>
                <w:rFonts w:ascii="Times New Roman" w:hAnsi="Times New Roman" w:cs="Times New Roman"/>
                <w:sz w:val="24"/>
                <w:szCs w:val="24"/>
              </w:rPr>
              <w:t>В ТЗ указано очное присутствие «10% от общего объема». Сколько дней в месяце, квартале? По графику или по запросу?</w:t>
            </w:r>
          </w:p>
        </w:tc>
        <w:tc>
          <w:tcPr>
            <w:tcW w:w="4692" w:type="dxa"/>
          </w:tcPr>
          <w:p w:rsidR="00F87A06" w:rsidRDefault="00B149C5" w:rsidP="00B5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C5">
              <w:rPr>
                <w:rFonts w:ascii="Times New Roman" w:hAnsi="Times New Roman" w:cs="Times New Roman"/>
                <w:sz w:val="24"/>
                <w:szCs w:val="24"/>
              </w:rPr>
              <w:t>10% по запросу, от общего количества времени. В идеале на первое время – присутствие 1 человека в офисе КТК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A06" w:rsidRPr="00962DC2" w:rsidTr="007B4FF2">
        <w:tc>
          <w:tcPr>
            <w:tcW w:w="801" w:type="dxa"/>
          </w:tcPr>
          <w:p w:rsidR="00F87A06" w:rsidRDefault="00F87A06" w:rsidP="001861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52" w:type="dxa"/>
          </w:tcPr>
          <w:p w:rsidR="00F87A06" w:rsidRDefault="00B149C5" w:rsidP="00B14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Просим указать </w:t>
            </w:r>
            <w:r w:rsidR="00F87A06" w:rsidRPr="00F87A06">
              <w:rPr>
                <w:rFonts w:ascii="Times New Roman" w:hAnsi="Times New Roman" w:cs="Times New Roman"/>
                <w:sz w:val="24"/>
                <w:szCs w:val="24"/>
              </w:rPr>
              <w:t>текущий уровень поддержки (в денежном и человеческом исчислении).</w:t>
            </w:r>
          </w:p>
        </w:tc>
        <w:tc>
          <w:tcPr>
            <w:tcW w:w="4692" w:type="dxa"/>
          </w:tcPr>
          <w:p w:rsidR="00F87A06" w:rsidRDefault="00B149C5" w:rsidP="00B56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C5">
              <w:rPr>
                <w:rFonts w:ascii="Times New Roman" w:hAnsi="Times New Roman" w:cs="Times New Roman"/>
                <w:sz w:val="24"/>
                <w:szCs w:val="24"/>
              </w:rPr>
              <w:t xml:space="preserve">КИИСУД в эксплуатацию не введена, поэтому какие либо сравнения будут </w:t>
            </w:r>
            <w:proofErr w:type="spellStart"/>
            <w:r w:rsidRPr="00B149C5">
              <w:rPr>
                <w:rFonts w:ascii="Times New Roman" w:hAnsi="Times New Roman" w:cs="Times New Roman"/>
                <w:sz w:val="24"/>
                <w:szCs w:val="24"/>
              </w:rPr>
              <w:t>нерелевантны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10C" w:rsidRPr="00962DC2" w:rsidTr="005056CA">
        <w:tc>
          <w:tcPr>
            <w:tcW w:w="801" w:type="dxa"/>
          </w:tcPr>
          <w:p w:rsidR="001C710C" w:rsidRDefault="001C710C" w:rsidP="001C71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710C">
              <w:rPr>
                <w:rFonts w:ascii="Times New Roman" w:hAnsi="Times New Roman" w:cs="Times New Roman"/>
                <w:sz w:val="24"/>
                <w:szCs w:val="28"/>
              </w:rPr>
              <w:t>Просьба уточнить плановый объём (количество часов в месяц) оказания услуг.</w:t>
            </w:r>
          </w:p>
        </w:tc>
        <w:tc>
          <w:tcPr>
            <w:tcW w:w="4692" w:type="dxa"/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</w:rPr>
            </w:pPr>
            <w:r w:rsidRPr="001C710C">
              <w:rPr>
                <w:rFonts w:ascii="Times New Roman" w:hAnsi="Times New Roman" w:cs="Times New Roman"/>
                <w:sz w:val="24"/>
              </w:rPr>
              <w:t>Количество часов должно определяться по числу запросов от пользователей в службу поддержки</w:t>
            </w:r>
          </w:p>
        </w:tc>
      </w:tr>
      <w:tr w:rsidR="001C710C" w:rsidRPr="00962DC2" w:rsidTr="005056CA">
        <w:tc>
          <w:tcPr>
            <w:tcW w:w="801" w:type="dxa"/>
          </w:tcPr>
          <w:p w:rsidR="001C710C" w:rsidRDefault="001C710C" w:rsidP="001C71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710C">
              <w:rPr>
                <w:rFonts w:ascii="Times New Roman" w:hAnsi="Times New Roman" w:cs="Times New Roman"/>
                <w:sz w:val="24"/>
                <w:szCs w:val="28"/>
              </w:rPr>
              <w:t>В п. 4.5 указывается, что не предусматривается выполнение работ, связанных с доработкой и/или расширением функционала системы. А в п. 5.2 есть строка о доработке ПО в соответствии с запросами пользователей. Просьба уточнить, имеются в виду разные доработки?</w:t>
            </w:r>
          </w:p>
        </w:tc>
        <w:tc>
          <w:tcPr>
            <w:tcW w:w="4692" w:type="dxa"/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</w:rPr>
            </w:pPr>
            <w:r w:rsidRPr="001C710C">
              <w:rPr>
                <w:rFonts w:ascii="Times New Roman" w:hAnsi="Times New Roman" w:cs="Times New Roman"/>
                <w:sz w:val="24"/>
              </w:rPr>
              <w:t>Имеется ввиду доработки ПО в соответствии с функционалом предусмотренному в эксплуатационной документации. Например, если какая либо функция, предусмотренная ЭД перестала работать, доработка должна осуществляться 2 линией поддержки</w:t>
            </w:r>
            <w:r w:rsidRPr="001C710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C710C" w:rsidRPr="00962DC2" w:rsidTr="005056CA">
        <w:tc>
          <w:tcPr>
            <w:tcW w:w="801" w:type="dxa"/>
          </w:tcPr>
          <w:p w:rsidR="001C710C" w:rsidRDefault="001C710C" w:rsidP="001C71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710C">
              <w:rPr>
                <w:rFonts w:ascii="Times New Roman" w:hAnsi="Times New Roman" w:cs="Times New Roman"/>
                <w:sz w:val="24"/>
                <w:szCs w:val="28"/>
              </w:rPr>
              <w:t xml:space="preserve">Просьба по возможности предоставить Стандарт «Соглашения об уровне сервисов», который упоминается в ТЗ, для </w:t>
            </w:r>
            <w:r w:rsidRPr="001C710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ознакомления с показателями поддержки и сопровождения.</w:t>
            </w:r>
          </w:p>
        </w:tc>
        <w:tc>
          <w:tcPr>
            <w:tcW w:w="4692" w:type="dxa"/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1C710C">
              <w:rPr>
                <w:rFonts w:ascii="Times New Roman" w:hAnsi="Times New Roman" w:cs="Times New Roman"/>
                <w:sz w:val="24"/>
              </w:rPr>
              <w:lastRenderedPageBreak/>
              <w:t xml:space="preserve">Из стандарта взяты значения, перечисленные в целевых показателях. ТЗ для работы достаточно. При </w:t>
            </w:r>
            <w:r w:rsidRPr="001C710C">
              <w:rPr>
                <w:rFonts w:ascii="Times New Roman" w:hAnsi="Times New Roman" w:cs="Times New Roman"/>
                <w:sz w:val="24"/>
              </w:rPr>
              <w:lastRenderedPageBreak/>
              <w:t>необходимости он будет предоставлен на этапе заключения договора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</w:tr>
      <w:tr w:rsidR="001C710C" w:rsidRPr="00962DC2" w:rsidTr="005056CA">
        <w:tc>
          <w:tcPr>
            <w:tcW w:w="801" w:type="dxa"/>
          </w:tcPr>
          <w:p w:rsidR="001C710C" w:rsidRDefault="001C710C" w:rsidP="001C71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710C">
              <w:rPr>
                <w:rFonts w:ascii="Times New Roman" w:hAnsi="Times New Roman" w:cs="Times New Roman"/>
                <w:sz w:val="24"/>
                <w:szCs w:val="28"/>
              </w:rPr>
              <w:t>Просьба уточнить о каких организационных и технических требованиях говорится в п.7.5?</w:t>
            </w:r>
          </w:p>
        </w:tc>
        <w:tc>
          <w:tcPr>
            <w:tcW w:w="4692" w:type="dxa"/>
          </w:tcPr>
          <w:p w:rsidR="001C710C" w:rsidRPr="001C710C" w:rsidRDefault="001C710C" w:rsidP="001C710C">
            <w:pPr>
              <w:rPr>
                <w:rFonts w:ascii="Times New Roman" w:hAnsi="Times New Roman" w:cs="Times New Roman"/>
                <w:sz w:val="24"/>
              </w:rPr>
            </w:pPr>
            <w:r w:rsidRPr="001C710C">
              <w:rPr>
                <w:rFonts w:ascii="Times New Roman" w:hAnsi="Times New Roman" w:cs="Times New Roman"/>
                <w:sz w:val="24"/>
              </w:rPr>
              <w:t>В п.7.7 (а не 7.5) говорится о требованиях, предъявляемых отделом информационной безопасности для удаленного подключения, с учетом того, что Исполнитель будет иметь доступ к чувствительным и персональным данным.</w:t>
            </w:r>
          </w:p>
        </w:tc>
      </w:tr>
    </w:tbl>
    <w:p w:rsidR="00962DC2" w:rsidRPr="00962DC2" w:rsidRDefault="00962DC2" w:rsidP="00962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62DC2" w:rsidRPr="0096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315"/>
    <w:multiLevelType w:val="hybridMultilevel"/>
    <w:tmpl w:val="82D47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21D"/>
    <w:multiLevelType w:val="hybridMultilevel"/>
    <w:tmpl w:val="00CAB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07F8D"/>
    <w:multiLevelType w:val="hybridMultilevel"/>
    <w:tmpl w:val="1F704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17FA0"/>
    <w:multiLevelType w:val="hybridMultilevel"/>
    <w:tmpl w:val="0928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0137"/>
    <w:multiLevelType w:val="hybridMultilevel"/>
    <w:tmpl w:val="4AA2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2B35"/>
    <w:multiLevelType w:val="hybridMultilevel"/>
    <w:tmpl w:val="804A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2ED2"/>
    <w:multiLevelType w:val="hybridMultilevel"/>
    <w:tmpl w:val="35BA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F6550"/>
    <w:multiLevelType w:val="hybridMultilevel"/>
    <w:tmpl w:val="2F706930"/>
    <w:lvl w:ilvl="0" w:tplc="FC920E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704480"/>
    <w:multiLevelType w:val="hybridMultilevel"/>
    <w:tmpl w:val="D8BC4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DF6"/>
    <w:multiLevelType w:val="hybridMultilevel"/>
    <w:tmpl w:val="5DC8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D2"/>
    <w:rsid w:val="000068FB"/>
    <w:rsid w:val="000154FD"/>
    <w:rsid w:val="00042F38"/>
    <w:rsid w:val="000430AF"/>
    <w:rsid w:val="000B16A2"/>
    <w:rsid w:val="000D6B82"/>
    <w:rsid w:val="000E7B45"/>
    <w:rsid w:val="0014243F"/>
    <w:rsid w:val="00175517"/>
    <w:rsid w:val="001861C7"/>
    <w:rsid w:val="001923E2"/>
    <w:rsid w:val="00193AB2"/>
    <w:rsid w:val="001B1DBC"/>
    <w:rsid w:val="001B21EA"/>
    <w:rsid w:val="001C710C"/>
    <w:rsid w:val="001D101A"/>
    <w:rsid w:val="001D3264"/>
    <w:rsid w:val="001E2BD9"/>
    <w:rsid w:val="00203CFB"/>
    <w:rsid w:val="002744F9"/>
    <w:rsid w:val="00275BC6"/>
    <w:rsid w:val="002765E8"/>
    <w:rsid w:val="00276A2C"/>
    <w:rsid w:val="00295B7C"/>
    <w:rsid w:val="002B4E38"/>
    <w:rsid w:val="003216D4"/>
    <w:rsid w:val="00356F03"/>
    <w:rsid w:val="00364C63"/>
    <w:rsid w:val="00421D54"/>
    <w:rsid w:val="00463156"/>
    <w:rsid w:val="004A05F7"/>
    <w:rsid w:val="004A474B"/>
    <w:rsid w:val="004B46DF"/>
    <w:rsid w:val="004E1CD0"/>
    <w:rsid w:val="004F7299"/>
    <w:rsid w:val="00517818"/>
    <w:rsid w:val="0052582D"/>
    <w:rsid w:val="005601B7"/>
    <w:rsid w:val="00563164"/>
    <w:rsid w:val="00597F0D"/>
    <w:rsid w:val="005B4A68"/>
    <w:rsid w:val="005C0345"/>
    <w:rsid w:val="005D2F95"/>
    <w:rsid w:val="006458E0"/>
    <w:rsid w:val="00664662"/>
    <w:rsid w:val="00691500"/>
    <w:rsid w:val="006C2CDE"/>
    <w:rsid w:val="006D148C"/>
    <w:rsid w:val="006D3156"/>
    <w:rsid w:val="006E023A"/>
    <w:rsid w:val="00732176"/>
    <w:rsid w:val="007B04A8"/>
    <w:rsid w:val="007B4FF2"/>
    <w:rsid w:val="007D1248"/>
    <w:rsid w:val="007F0D8C"/>
    <w:rsid w:val="00811446"/>
    <w:rsid w:val="00812321"/>
    <w:rsid w:val="00812E75"/>
    <w:rsid w:val="00887FB2"/>
    <w:rsid w:val="00891680"/>
    <w:rsid w:val="008B11C5"/>
    <w:rsid w:val="008C1144"/>
    <w:rsid w:val="008D526E"/>
    <w:rsid w:val="008F5AC1"/>
    <w:rsid w:val="009126E5"/>
    <w:rsid w:val="00927BD9"/>
    <w:rsid w:val="009433B1"/>
    <w:rsid w:val="00962DC2"/>
    <w:rsid w:val="00976103"/>
    <w:rsid w:val="00994237"/>
    <w:rsid w:val="009C2BF8"/>
    <w:rsid w:val="009E2487"/>
    <w:rsid w:val="00A04F3E"/>
    <w:rsid w:val="00A10FF7"/>
    <w:rsid w:val="00A315AD"/>
    <w:rsid w:val="00A71D74"/>
    <w:rsid w:val="00AD64EF"/>
    <w:rsid w:val="00AE7FEC"/>
    <w:rsid w:val="00AF7DBF"/>
    <w:rsid w:val="00B10EC6"/>
    <w:rsid w:val="00B149C5"/>
    <w:rsid w:val="00B2412B"/>
    <w:rsid w:val="00B30076"/>
    <w:rsid w:val="00B41EC3"/>
    <w:rsid w:val="00B56FCA"/>
    <w:rsid w:val="00B81201"/>
    <w:rsid w:val="00B8262C"/>
    <w:rsid w:val="00BA3AB4"/>
    <w:rsid w:val="00BF1CD8"/>
    <w:rsid w:val="00BF46F4"/>
    <w:rsid w:val="00BF50D0"/>
    <w:rsid w:val="00C27268"/>
    <w:rsid w:val="00CA5BE0"/>
    <w:rsid w:val="00CB4D7D"/>
    <w:rsid w:val="00CC412B"/>
    <w:rsid w:val="00CD3626"/>
    <w:rsid w:val="00D06367"/>
    <w:rsid w:val="00D47869"/>
    <w:rsid w:val="00D60903"/>
    <w:rsid w:val="00D65E74"/>
    <w:rsid w:val="00DF5F7D"/>
    <w:rsid w:val="00E15FB9"/>
    <w:rsid w:val="00E24764"/>
    <w:rsid w:val="00E30BD2"/>
    <w:rsid w:val="00E34B56"/>
    <w:rsid w:val="00E81CAC"/>
    <w:rsid w:val="00EC1DAD"/>
    <w:rsid w:val="00EE6E85"/>
    <w:rsid w:val="00EF37C7"/>
    <w:rsid w:val="00F16D1A"/>
    <w:rsid w:val="00F73D7C"/>
    <w:rsid w:val="00F87A06"/>
    <w:rsid w:val="00FC5E5F"/>
    <w:rsid w:val="00FD1B40"/>
    <w:rsid w:val="00FD7E80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5C89"/>
  <w15:chartTrackingRefBased/>
  <w15:docId w15:val="{AE9E02BD-C77F-43F5-9428-2E38D10B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26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272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62DC2"/>
    <w:rPr>
      <w:color w:val="0000FF"/>
      <w:u w:val="single"/>
    </w:rPr>
  </w:style>
  <w:style w:type="table" w:styleId="a6">
    <w:name w:val="Table Grid"/>
    <w:basedOn w:val="a1"/>
    <w:uiPriority w:val="39"/>
    <w:rsid w:val="0096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33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1EA3E-6437-46B8-9CC9-11FC74A043D8}"/>
</file>

<file path=customXml/itemProps2.xml><?xml version="1.0" encoding="utf-8"?>
<ds:datastoreItem xmlns:ds="http://schemas.openxmlformats.org/officeDocument/2006/customXml" ds:itemID="{601DB923-2760-468D-AAAC-FD55F71179F5}"/>
</file>

<file path=customXml/itemProps3.xml><?xml version="1.0" encoding="utf-8"?>
<ds:datastoreItem xmlns:ds="http://schemas.openxmlformats.org/officeDocument/2006/customXml" ds:itemID="{88CE308A-0266-419E-8D13-2637F18C9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gopp1118</dc:creator>
  <cp:keywords/>
  <dc:description/>
  <cp:lastModifiedBy>glad1204</cp:lastModifiedBy>
  <cp:revision>52</cp:revision>
  <cp:lastPrinted>2022-06-24T09:38:00Z</cp:lastPrinted>
  <dcterms:created xsi:type="dcterms:W3CDTF">2023-12-22T11:37:00Z</dcterms:created>
  <dcterms:modified xsi:type="dcterms:W3CDTF">2025-12-30T10:55:00Z</dcterms:modified>
</cp:coreProperties>
</file>