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311BB2"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311BB2"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311BB2"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311BB2"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311BB2"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w:t>
            </w:r>
            <w:r w:rsidRPr="00217987">
              <w:rPr>
                <w:sz w:val="20"/>
              </w:rPr>
              <w:lastRenderedPageBreak/>
              <w:t>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w:t>
            </w:r>
            <w:r w:rsidRPr="00217987">
              <w:rPr>
                <w:sz w:val="20"/>
                <w:lang w:val="kk-KZ"/>
              </w:rPr>
              <w:lastRenderedPageBreak/>
              <w:t>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lastRenderedPageBreak/>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311BB2"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311BB2"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311BB2"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311BB2"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311BB2"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311BB2"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311BB2"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311BB2"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311BB2"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w:t>
            </w:r>
            <w:r w:rsidRPr="000303B3">
              <w:rPr>
                <w:sz w:val="20"/>
              </w:rPr>
              <w:lastRenderedPageBreak/>
              <w:t>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w:t>
            </w:r>
            <w:r w:rsidRPr="000303B3">
              <w:rPr>
                <w:sz w:val="20"/>
                <w:lang w:val="kk-KZ"/>
              </w:rPr>
              <w:lastRenderedPageBreak/>
              <w:t>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lastRenderedPageBreak/>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w:t>
            </w:r>
            <w:r w:rsidRPr="001424F6">
              <w:rPr>
                <w:sz w:val="20"/>
                <w:lang w:val="kk-KZ"/>
              </w:rPr>
              <w:lastRenderedPageBreak/>
              <w:t>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311BB2"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311BB2"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311BB2"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311BB2"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311BB2"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w:t>
            </w:r>
            <w:r w:rsidRPr="000303B3">
              <w:rPr>
                <w:sz w:val="20"/>
                <w:lang w:val="kk-KZ"/>
              </w:rPr>
              <w:lastRenderedPageBreak/>
              <w:t>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lastRenderedPageBreak/>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311BB2"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311BB2"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311BB2"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311BB2"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311BB2"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 xml:space="preserve">Принадлежности должны быть новыми, ранее не использовавшимися и </w:t>
            </w:r>
            <w:r w:rsidRPr="002D2EC3">
              <w:rPr>
                <w:sz w:val="20"/>
                <w:lang w:val="kk-KZ"/>
              </w:rPr>
              <w:lastRenderedPageBreak/>
              <w:t>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lastRenderedPageBreak/>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lastRenderedPageBreak/>
              <w:t>The list and quantity of Accessories shall be set out herein, as well as in regulatory technical rules, manufacturer’s requirements and common requirements for the supply of such kind of the Goods.</w:t>
            </w:r>
          </w:p>
        </w:tc>
      </w:tr>
      <w:tr w:rsidR="008C1F2E" w:rsidRPr="00311BB2"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311BB2"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311BB2"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311BB2"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w:t>
            </w:r>
            <w:r w:rsidRPr="00BC1F22">
              <w:rPr>
                <w:sz w:val="20"/>
                <w:lang w:val="kk-KZ"/>
              </w:rPr>
              <w:lastRenderedPageBreak/>
              <w:t>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xml:space="preserve">- provide an unrestricted access to Purchaser’s representatives or a Purchaser’s transportation/shipping agent, as well as to vehicles transporting the Goods to the point of </w:t>
            </w:r>
            <w:r w:rsidRPr="00422A00">
              <w:rPr>
                <w:sz w:val="20"/>
                <w:lang w:val="kk-KZ"/>
              </w:rPr>
              <w:lastRenderedPageBreak/>
              <w:t>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311BB2"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311BB2"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w:t>
            </w:r>
            <w:r w:rsidRPr="009C1164">
              <w:rPr>
                <w:sz w:val="20"/>
                <w:lang w:val="kk-KZ"/>
              </w:rPr>
              <w:lastRenderedPageBreak/>
              <w:t>(ООС)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lastRenderedPageBreak/>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lastRenderedPageBreak/>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 xml:space="preserve">Without prejudice to other rights granted to the Purchaser, if the Supplier violates the provisions of this clause hereof, the Purchaser may unilaterally and out of court terminate the </w:t>
            </w:r>
            <w:r w:rsidRPr="00422A00">
              <w:rPr>
                <w:sz w:val="20"/>
                <w:lang w:val="kk-KZ"/>
              </w:rPr>
              <w:lastRenderedPageBreak/>
              <w:t>Agreement by notifying the Supplier thereof in writing.</w:t>
            </w:r>
          </w:p>
        </w:tc>
      </w:tr>
      <w:tr w:rsidR="00436C0F" w:rsidRPr="00311BB2"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311BB2"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311BB2"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311BB2"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w:t>
            </w:r>
            <w:r w:rsidRPr="009C1164">
              <w:rPr>
                <w:sz w:val="20"/>
                <w:lang w:val="kk-KZ"/>
              </w:rPr>
              <w:lastRenderedPageBreak/>
              <w:t>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lastRenderedPageBreak/>
              <w:t>2.8.</w:t>
            </w:r>
            <w:r w:rsidRPr="009C1164">
              <w:rPr>
                <w:sz w:val="20"/>
                <w:lang w:val="kk-KZ"/>
              </w:rPr>
              <w:tab/>
              <w:t xml:space="preserve">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w:t>
            </w:r>
            <w:r w:rsidRPr="009C1164">
              <w:rPr>
                <w:sz w:val="20"/>
                <w:lang w:val="kk-KZ"/>
              </w:rPr>
              <w:lastRenderedPageBreak/>
              <w:t>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lastRenderedPageBreak/>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311BB2"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311BB2"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 xml:space="preserve">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w:t>
            </w:r>
            <w:r w:rsidRPr="008B6E3F">
              <w:rPr>
                <w:sz w:val="20"/>
                <w:lang w:val="kk-KZ"/>
              </w:rPr>
              <w:lastRenderedPageBreak/>
              <w:t>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311BB2"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311BB2"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311BB2"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311BB2"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311BB2"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311BB2"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311BB2"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311BB2"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311BB2"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311BB2"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311BB2"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311BB2"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311BB2"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311BB2"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311BB2"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311BB2"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xml:space="preserve">, содержащий код Товара по Товарной номенклатуре </w:t>
            </w:r>
            <w:r w:rsidR="00027B43">
              <w:rPr>
                <w:sz w:val="20"/>
                <w:lang w:val="kk-KZ"/>
              </w:rPr>
              <w:lastRenderedPageBreak/>
              <w:t>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lastRenderedPageBreak/>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311BB2"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311BB2"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311BB2"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311BB2"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311BB2"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 xml:space="preserve">Поставщик в срок не позднее 30 (тридцати) дней до </w:t>
            </w:r>
            <w:r w:rsidRPr="003704A2">
              <w:rPr>
                <w:sz w:val="20"/>
                <w:lang w:val="kk-KZ"/>
              </w:rPr>
              <w:lastRenderedPageBreak/>
              <w:t>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lastRenderedPageBreak/>
              <w:t>4.3.1.</w:t>
            </w:r>
            <w:r w:rsidRPr="007935B3">
              <w:rPr>
                <w:sz w:val="20"/>
                <w:lang w:val="kk-KZ"/>
              </w:rPr>
              <w:tab/>
              <w:t xml:space="preserve">Жеткізуші КТЖ өндіру басталуына дейін 30 (отыз) күннен </w:t>
            </w:r>
            <w:r w:rsidRPr="007935B3">
              <w:rPr>
                <w:sz w:val="20"/>
                <w:lang w:val="kk-KZ"/>
              </w:rPr>
              <w:lastRenderedPageBreak/>
              <w:t>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lastRenderedPageBreak/>
              <w:t>4.3.1.</w:t>
            </w:r>
            <w:r w:rsidRPr="004D1BD3">
              <w:rPr>
                <w:sz w:val="20"/>
                <w:lang w:val="kk-KZ"/>
              </w:rPr>
              <w:tab/>
              <w:t xml:space="preserve">The Supplier shall transfer to the Purchaser the STE design documentation </w:t>
            </w:r>
            <w:r w:rsidRPr="004D1BD3">
              <w:rPr>
                <w:sz w:val="20"/>
                <w:lang w:val="kk-KZ"/>
              </w:rPr>
              <w:lastRenderedPageBreak/>
              <w:t>(hereinafter the “STE Drawings”) no later than 30 (thirty) days from the commencement of STE manufacturing.</w:t>
            </w:r>
          </w:p>
        </w:tc>
      </w:tr>
      <w:tr w:rsidR="00ED5AC3" w:rsidRPr="00311BB2"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lastRenderedPageBreak/>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311BB2"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311BB2"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311BB2"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311BB2"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311BB2"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311BB2"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311BB2"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lastRenderedPageBreak/>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311BB2"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311BB2"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311BB2"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311BB2"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311BB2"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311BB2"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w:t>
            </w:r>
            <w:r w:rsidRPr="00982606">
              <w:rPr>
                <w:sz w:val="20"/>
                <w:lang w:val="kk-KZ"/>
              </w:rPr>
              <w:lastRenderedPageBreak/>
              <w:t>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заңнамасының талаптарына сәйкес болуы, әр орама орнына шайылмайтын </w:t>
            </w:r>
            <w:r w:rsidRPr="00FA078E">
              <w:rPr>
                <w:sz w:val="20"/>
                <w:lang w:val="kk-KZ"/>
              </w:rPr>
              <w:lastRenderedPageBreak/>
              <w:t>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lastRenderedPageBreak/>
              <w:t>5.8.</w:t>
            </w:r>
            <w:r w:rsidRPr="004D1BD3">
              <w:rPr>
                <w:sz w:val="20"/>
                <w:lang w:val="kk-KZ"/>
              </w:rPr>
              <w:tab/>
              <w:t xml:space="preserve">The package marking shall comply with the effective legislation of the Kazakhstan Republic, clearly marked with indelible paint. Items requiring special care shall be additionally </w:t>
            </w:r>
            <w:r w:rsidRPr="004D1BD3">
              <w:rPr>
                <w:sz w:val="20"/>
                <w:lang w:val="kk-KZ"/>
              </w:rPr>
              <w:lastRenderedPageBreak/>
              <w:t>marked as follows: “This Side Up”; “With Care”; “Do Not Turn Over”; “No Fire”.</w:t>
            </w:r>
          </w:p>
        </w:tc>
      </w:tr>
      <w:tr w:rsidR="00ED5AC3" w:rsidRPr="00311BB2"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lastRenderedPageBreak/>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311BB2"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311BB2"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311BB2"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 xml:space="preserve">Поставщик обязан известить Покупателя о готовности Товара к испытанию письменно в срок не позднее, чем за 10 (десять) рабочих </w:t>
            </w:r>
            <w:r w:rsidRPr="00E50B69">
              <w:rPr>
                <w:sz w:val="20"/>
                <w:lang w:val="kk-KZ"/>
              </w:rPr>
              <w:lastRenderedPageBreak/>
              <w:t>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lastRenderedPageBreak/>
              <w:t>6.3.</w:t>
            </w:r>
            <w:r w:rsidRPr="00E50B69">
              <w:rPr>
                <w:sz w:val="20"/>
                <w:lang w:val="kk-KZ"/>
              </w:rPr>
              <w:tab/>
              <w:t xml:space="preserve">Жеткізуші Тауардың сынауға дайын болуы туралы сынау басталуының болжалды мерзімінен кемінде 10 (он) </w:t>
            </w:r>
            <w:r w:rsidRPr="00E50B69">
              <w:rPr>
                <w:sz w:val="20"/>
                <w:lang w:val="kk-KZ"/>
              </w:rPr>
              <w:lastRenderedPageBreak/>
              <w:t>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lastRenderedPageBreak/>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311BB2"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311BB2"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311BB2"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311BB2"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311BB2"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311BB2"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311BB2"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311BB2"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lastRenderedPageBreak/>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311BB2"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311BB2"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311BB2"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311BB2"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311BB2"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311BB2"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311BB2"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w:t>
            </w:r>
            <w:r w:rsidRPr="00B61A05">
              <w:rPr>
                <w:sz w:val="20"/>
                <w:lang w:val="kk-KZ"/>
              </w:rPr>
              <w:lastRenderedPageBreak/>
              <w:t>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w:t>
            </w:r>
            <w:r w:rsidRPr="0062742B">
              <w:rPr>
                <w:sz w:val="20"/>
                <w:lang w:val="kk-KZ"/>
              </w:rPr>
              <w:lastRenderedPageBreak/>
              <w:t xml:space="preserve">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w:t>
            </w:r>
            <w:r w:rsidRPr="00C73063">
              <w:rPr>
                <w:sz w:val="20"/>
                <w:lang w:val="kk-KZ"/>
              </w:rPr>
              <w:lastRenderedPageBreak/>
              <w:t xml:space="preserve">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311BB2"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311BB2"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lastRenderedPageBreak/>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 xml:space="preserve">Оны жеткізгенде Жеткізуші Келісімшарттағы сапа, сан, ассортимент және/немесе жиынтықтық жөніндегі </w:t>
            </w:r>
            <w:r w:rsidRPr="0062742B">
              <w:rPr>
                <w:sz w:val="20"/>
                <w:lang w:val="kk-KZ"/>
              </w:rPr>
              <w:lastRenderedPageBreak/>
              <w:t>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lastRenderedPageBreak/>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311BB2"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311BB2"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311BB2"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311BB2"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311BB2"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w:t>
            </w:r>
            <w:r w:rsidRPr="00B61A05">
              <w:rPr>
                <w:sz w:val="20"/>
                <w:lang w:val="kk-KZ"/>
              </w:rPr>
              <w:lastRenderedPageBreak/>
              <w:t>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w:t>
            </w:r>
            <w:r w:rsidRPr="0062742B">
              <w:rPr>
                <w:sz w:val="20"/>
                <w:lang w:val="kk-KZ"/>
              </w:rPr>
              <w:lastRenderedPageBreak/>
              <w:t>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w:t>
            </w:r>
            <w:r w:rsidRPr="00C73063">
              <w:rPr>
                <w:sz w:val="20"/>
                <w:lang w:val="kk-KZ"/>
              </w:rPr>
              <w:lastRenderedPageBreak/>
              <w:t>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311BB2"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311BB2"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311BB2"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311BB2"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311BB2"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311BB2"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311BB2"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311BB2"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311BB2"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311BB2"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311BB2"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311BB2"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lastRenderedPageBreak/>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311BB2"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311BB2"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311BB2"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lastRenderedPageBreak/>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311BB2"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w:t>
            </w:r>
            <w:r w:rsidRPr="00F04CE8">
              <w:rPr>
                <w:sz w:val="20"/>
              </w:rPr>
              <w:lastRenderedPageBreak/>
              <w:t xml:space="preserve">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w:t>
            </w:r>
            <w:r w:rsidRPr="00F04CE8">
              <w:rPr>
                <w:rFonts w:asciiTheme="minorHAnsi" w:eastAsiaTheme="minorHAnsi" w:hAnsiTheme="minorHAnsi" w:cstheme="minorBidi"/>
                <w:szCs w:val="22"/>
                <w:lang w:val="ru-RU"/>
              </w:rPr>
              <w:lastRenderedPageBreak/>
              <w:t xml:space="preserve">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 xml:space="preserve">Жеткізуші қажет сақтандыру шарттарының ресімделуін растайтын </w:t>
            </w:r>
            <w:r w:rsidRPr="00C642B6">
              <w:rPr>
                <w:sz w:val="20"/>
              </w:rPr>
              <w:lastRenderedPageBreak/>
              <w:t>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lastRenderedPageBreak/>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w:t>
            </w:r>
            <w:r w:rsidRPr="004E170F">
              <w:rPr>
                <w:sz w:val="20"/>
                <w:lang w:val="en-US"/>
              </w:rPr>
              <w:lastRenderedPageBreak/>
              <w:t xml:space="preserve">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311BB2"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311BB2"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311BB2"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311BB2"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w:t>
            </w:r>
            <w:r w:rsidRPr="005D42B5">
              <w:rPr>
                <w:sz w:val="20"/>
                <w:lang w:val="kk-KZ"/>
              </w:rPr>
              <w:lastRenderedPageBreak/>
              <w:t>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w:t>
            </w:r>
            <w:r w:rsidRPr="00327EDA">
              <w:rPr>
                <w:sz w:val="20"/>
                <w:lang w:val="kk-KZ"/>
              </w:rPr>
              <w:lastRenderedPageBreak/>
              <w:t>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lastRenderedPageBreak/>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311BB2"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311BB2"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311BB2"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311BB2"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311BB2"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311BB2"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w:t>
            </w:r>
            <w:r w:rsidRPr="004B568B">
              <w:rPr>
                <w:sz w:val="20"/>
                <w:lang w:val="kk-KZ"/>
              </w:rPr>
              <w:lastRenderedPageBreak/>
              <w:t>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w:t>
            </w:r>
            <w:r w:rsidRPr="004B568B">
              <w:rPr>
                <w:sz w:val="20"/>
                <w:lang w:val="kk-KZ"/>
              </w:rPr>
              <w:lastRenderedPageBreak/>
              <w:t>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lastRenderedPageBreak/>
              <w:t>10.3.</w:t>
            </w:r>
            <w:r w:rsidRPr="00C560F5">
              <w:rPr>
                <w:sz w:val="20"/>
                <w:lang w:val="kk-KZ"/>
              </w:rPr>
              <w:tab/>
            </w:r>
            <w:r w:rsidR="00C73063" w:rsidRPr="00C73063">
              <w:rPr>
                <w:sz w:val="20"/>
                <w:lang w:val="kk-KZ"/>
              </w:rPr>
              <w:t xml:space="preserve">The warranty period for the Goods delivered hereunder shall be 24 (twenty four) </w:t>
            </w:r>
            <w:r w:rsidR="00C73063" w:rsidRPr="00C73063">
              <w:rPr>
                <w:sz w:val="20"/>
                <w:lang w:val="kk-KZ"/>
              </w:rPr>
              <w:lastRenderedPageBreak/>
              <w:t>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311BB2"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311BB2"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311BB2"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311BB2"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311BB2"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311BB2"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CE26D2">
              <w:rPr>
                <w:sz w:val="20"/>
                <w:lang w:val="kk-KZ"/>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w:t>
            </w:r>
            <w:r w:rsidRPr="00B56F86">
              <w:rPr>
                <w:sz w:val="20"/>
                <w:lang w:val="kk-KZ"/>
              </w:rPr>
              <w:lastRenderedPageBreak/>
              <w:t>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311BB2"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311BB2"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311BB2"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311BB2"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счет Поставщика, по банковским </w:t>
            </w:r>
            <w:r w:rsidRPr="00CE26D2">
              <w:rPr>
                <w:sz w:val="20"/>
                <w:lang w:val="kk-KZ"/>
              </w:rPr>
              <w:lastRenderedPageBreak/>
              <w:t>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немесе өзгертілген жағдайда - </w:t>
            </w:r>
            <w:r w:rsidRPr="00B56F86">
              <w:rPr>
                <w:sz w:val="20"/>
                <w:lang w:val="kk-KZ"/>
              </w:rPr>
              <w:lastRenderedPageBreak/>
              <w:t>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lastRenderedPageBreak/>
              <w:t>11.6.</w:t>
            </w:r>
            <w:r w:rsidRPr="00C73063">
              <w:rPr>
                <w:sz w:val="20"/>
                <w:lang w:val="kk-KZ"/>
              </w:rPr>
              <w:tab/>
              <w:t xml:space="preserve">The Purchaser shall pay for the Goods by remitting funds to the Supplier’s bank account using bank details set out in clause 19.3 hereof, or, in the event of change thereof as set out in </w:t>
            </w:r>
            <w:r w:rsidRPr="00C73063">
              <w:rPr>
                <w:sz w:val="20"/>
                <w:lang w:val="kk-KZ"/>
              </w:rPr>
              <w:lastRenderedPageBreak/>
              <w:t>the Supplier’s notice, no later than within 5 business days from the date of such change.</w:t>
            </w:r>
          </w:p>
        </w:tc>
      </w:tr>
      <w:tr w:rsidR="00B14543" w:rsidRPr="00311BB2"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311BB2"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311BB2"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311BB2"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311BB2"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311BB2"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311BB2"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lastRenderedPageBreak/>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311BB2"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311BB2"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311BB2"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311BB2"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311BB2"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311BB2"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311BB2"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 xml:space="preserve">все налоги на прибыль и сверхприбыль, а также прочие </w:t>
            </w:r>
            <w:r w:rsidRPr="00B56F86">
              <w:rPr>
                <w:sz w:val="20"/>
                <w:lang w:val="kk-KZ"/>
              </w:rPr>
              <w:lastRenderedPageBreak/>
              <w:t>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lastRenderedPageBreak/>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lastRenderedPageBreak/>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lastRenderedPageBreak/>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311BB2"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311BB2"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311BB2"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bookmarkStart w:id="0" w:name="_GoBack"/>
            <w:bookmarkEnd w:id="0"/>
          </w:p>
        </w:tc>
        <w:tc>
          <w:tcPr>
            <w:tcW w:w="3260" w:type="dxa"/>
            <w:gridSpan w:val="2"/>
          </w:tcPr>
          <w:p w14:paraId="1C6235A4" w14:textId="77777777" w:rsidR="00311BB2" w:rsidRPr="00311BB2" w:rsidRDefault="00B56F86" w:rsidP="00311BB2">
            <w:pPr>
              <w:rPr>
                <w:sz w:val="20"/>
                <w:lang w:val="kk-KZ"/>
              </w:rPr>
            </w:pPr>
            <w:r w:rsidRPr="00B56F86">
              <w:rPr>
                <w:sz w:val="20"/>
                <w:lang w:val="kk-KZ"/>
              </w:rPr>
              <w:t>11.17.</w:t>
            </w:r>
            <w:r w:rsidRPr="00B56F86">
              <w:rPr>
                <w:sz w:val="20"/>
                <w:lang w:val="kk-KZ"/>
              </w:rPr>
              <w:tab/>
            </w:r>
            <w:r w:rsidR="00311BB2"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r>
            <w:r w:rsidR="00311BB2"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311BB2"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311BB2"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w:t>
            </w:r>
            <w:r w:rsidRPr="00720964">
              <w:rPr>
                <w:sz w:val="20"/>
                <w:lang w:val="kk-KZ"/>
              </w:rPr>
              <w:lastRenderedPageBreak/>
              <w:t xml:space="preserve">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311BB2"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311BB2"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311BB2"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311BB2"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w:t>
            </w:r>
            <w:r w:rsidRPr="00720964">
              <w:rPr>
                <w:sz w:val="20"/>
                <w:lang w:val="kk-KZ"/>
              </w:rPr>
              <w:lastRenderedPageBreak/>
              <w:t>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720964">
              <w:rPr>
                <w:sz w:val="20"/>
                <w:lang w:val="kk-KZ"/>
              </w:rPr>
              <w:lastRenderedPageBreak/>
              <w:t>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lastRenderedPageBreak/>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311BB2"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311BB2"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311BB2"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311BB2"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w:t>
            </w:r>
            <w:r w:rsidRPr="00720964">
              <w:rPr>
                <w:sz w:val="20"/>
                <w:lang w:val="kk-KZ"/>
              </w:rPr>
              <w:lastRenderedPageBreak/>
              <w:t>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lastRenderedPageBreak/>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311BB2"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311BB2"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311BB2"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311BB2"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 xml:space="preserve">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w:t>
            </w:r>
            <w:r w:rsidRPr="00720964">
              <w:rPr>
                <w:sz w:val="20"/>
                <w:lang w:val="kk-KZ"/>
              </w:rPr>
              <w:lastRenderedPageBreak/>
              <w:t>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lastRenderedPageBreak/>
              <w:t>12.12.</w:t>
            </w:r>
            <w:r w:rsidRPr="00720964">
              <w:rPr>
                <w:sz w:val="20"/>
                <w:lang w:val="kk-KZ"/>
              </w:rPr>
              <w:tab/>
              <w:t xml:space="preserve">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w:t>
            </w:r>
            <w:r w:rsidRPr="00720964">
              <w:rPr>
                <w:sz w:val="20"/>
                <w:lang w:val="kk-KZ"/>
              </w:rPr>
              <w:lastRenderedPageBreak/>
              <w:t>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lastRenderedPageBreak/>
              <w:t>12.12.</w:t>
            </w:r>
            <w:r w:rsidRPr="002963F3">
              <w:rPr>
                <w:sz w:val="20"/>
                <w:lang w:val="kk-KZ"/>
              </w:rPr>
              <w:tab/>
              <w:t xml:space="preserve">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w:t>
            </w:r>
            <w:r w:rsidRPr="002963F3">
              <w:rPr>
                <w:sz w:val="20"/>
                <w:lang w:val="kk-KZ"/>
              </w:rPr>
              <w:lastRenderedPageBreak/>
              <w:t>Goods shall be extended until the Supplier fulfills its obligations hereunder properly.</w:t>
            </w:r>
          </w:p>
        </w:tc>
      </w:tr>
      <w:tr w:rsidR="00B56F86" w:rsidRPr="00311BB2"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311BB2"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311BB2"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311BB2"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w:t>
            </w:r>
            <w:r w:rsidRPr="00720964">
              <w:rPr>
                <w:sz w:val="20"/>
                <w:lang w:val="kk-KZ"/>
              </w:rPr>
              <w:lastRenderedPageBreak/>
              <w:t xml:space="preserve">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lastRenderedPageBreak/>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w:t>
            </w:r>
            <w:r w:rsidRPr="00720964">
              <w:rPr>
                <w:sz w:val="20"/>
                <w:lang w:val="kk-KZ"/>
              </w:rPr>
              <w:lastRenderedPageBreak/>
              <w:t xml:space="preserve">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lastRenderedPageBreak/>
              <w:t>12.16.</w:t>
            </w:r>
            <w:r w:rsidRPr="002963F3">
              <w:rPr>
                <w:sz w:val="20"/>
                <w:lang w:val="kk-KZ"/>
              </w:rPr>
              <w:tab/>
              <w:t xml:space="preserve">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w:t>
            </w:r>
            <w:r w:rsidRPr="002963F3">
              <w:rPr>
                <w:sz w:val="20"/>
                <w:lang w:val="kk-KZ"/>
              </w:rPr>
              <w:lastRenderedPageBreak/>
              <w:t>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311BB2"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311BB2"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311BB2"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311BB2"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 xml:space="preserve">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w:t>
            </w:r>
            <w:r w:rsidRPr="00720964">
              <w:rPr>
                <w:sz w:val="20"/>
                <w:lang w:val="kk-KZ"/>
              </w:rPr>
              <w:lastRenderedPageBreak/>
              <w:t>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 xml:space="preserve">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w:t>
            </w:r>
            <w:r w:rsidRPr="00720964">
              <w:rPr>
                <w:sz w:val="20"/>
                <w:lang w:val="kk-KZ"/>
              </w:rPr>
              <w:lastRenderedPageBreak/>
              <w:t>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lastRenderedPageBreak/>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311BB2"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311BB2"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311BB2"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311BB2"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311BB2"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311BB2"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311BB2"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311BB2"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311BB2"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311BB2"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311BB2"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311BB2"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311BB2"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311BB2"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lastRenderedPageBreak/>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311BB2"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311BB2"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311BB2"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311BB2"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311BB2"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311BB2"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311BB2"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311BB2"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311BB2"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311BB2"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311BB2"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311BB2"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311BB2"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311BB2"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311BB2"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311BB2"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311BB2"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w:t>
            </w:r>
            <w:r w:rsidRPr="008266CD">
              <w:rPr>
                <w:sz w:val="20"/>
                <w:lang w:val="kk-KZ"/>
              </w:rPr>
              <w:lastRenderedPageBreak/>
              <w:t>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w:t>
            </w:r>
            <w:r w:rsidRPr="008266CD">
              <w:rPr>
                <w:sz w:val="20"/>
                <w:lang w:val="kk-KZ"/>
              </w:rPr>
              <w:lastRenderedPageBreak/>
              <w:t>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lastRenderedPageBreak/>
              <w:t>16.4.</w:t>
            </w:r>
            <w:r w:rsidRPr="002963F3">
              <w:rPr>
                <w:sz w:val="20"/>
                <w:lang w:val="kk-KZ"/>
              </w:rPr>
              <w:tab/>
              <w:t xml:space="preserve">Should any claims associated with violation of the RoK law regulating rights to intellectual property and brand identity (trademarks and brand names) be filed against the Purchaser by third parties, the Supplier shall </w:t>
            </w:r>
            <w:r w:rsidRPr="002963F3">
              <w:rPr>
                <w:sz w:val="20"/>
                <w:lang w:val="kk-KZ"/>
              </w:rPr>
              <w:lastRenderedPageBreak/>
              <w:t>fully reimburse the Purchaser for its losses caused by the above claims.</w:t>
            </w:r>
          </w:p>
        </w:tc>
      </w:tr>
      <w:tr w:rsidR="00720964" w:rsidRPr="00311BB2"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311BB2"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311BB2"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311BB2"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 xml:space="preserve">Производственные трудности, такие как недостаток сырья, электроэнергии, трудовых ресурсов или неисполнение </w:t>
            </w:r>
            <w:r w:rsidRPr="0069730B">
              <w:rPr>
                <w:sz w:val="20"/>
                <w:lang w:val="kk-KZ"/>
              </w:rPr>
              <w:lastRenderedPageBreak/>
              <w:t>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lastRenderedPageBreak/>
              <w:t>17.3.</w:t>
            </w:r>
            <w:r w:rsidRPr="0069730B">
              <w:rPr>
                <w:sz w:val="20"/>
                <w:lang w:val="kk-KZ"/>
              </w:rPr>
              <w:tab/>
              <w:t xml:space="preserve">Шикізаттың, электр қуатының, еңбек ресурстарының жетіспеушілігі сияқты өндірістік қиындықтар немесе Тараптардың контрагенттері міндеттерін </w:t>
            </w:r>
            <w:r w:rsidRPr="0069730B">
              <w:rPr>
                <w:sz w:val="20"/>
                <w:lang w:val="kk-KZ"/>
              </w:rPr>
              <w:lastRenderedPageBreak/>
              <w:t>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lastRenderedPageBreak/>
              <w:t>17.3.</w:t>
            </w:r>
            <w:r w:rsidRPr="002963F3">
              <w:rPr>
                <w:sz w:val="20"/>
                <w:lang w:val="kk-KZ"/>
              </w:rPr>
              <w:tab/>
              <w:t xml:space="preserve">The production related hurdles, such as lack of raw materials, electric power, labor resources or failure of the Parties’ subcontractors to fulfill their commitments shall </w:t>
            </w:r>
            <w:r w:rsidRPr="002963F3">
              <w:rPr>
                <w:sz w:val="20"/>
                <w:lang w:val="kk-KZ"/>
              </w:rPr>
              <w:lastRenderedPageBreak/>
              <w:t>not be recognized as force majeure circumstances and shall not relieve the Party from its liability for the failure of to fulfill its obligations hereunder.</w:t>
            </w:r>
          </w:p>
        </w:tc>
      </w:tr>
      <w:tr w:rsidR="00114094" w:rsidRPr="00311BB2"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311BB2"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311BB2"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311BB2"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w:t>
            </w:r>
            <w:r w:rsidRPr="0069730B">
              <w:rPr>
                <w:sz w:val="20"/>
                <w:lang w:val="kk-KZ"/>
              </w:rPr>
              <w:lastRenderedPageBreak/>
              <w:t xml:space="preserve">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lastRenderedPageBreak/>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311BB2"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311BB2"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4E4EF9" w:rsidRPr="000303B3" w14:paraId="2ABFE95C" w14:textId="77777777" w:rsidTr="004E4EF9">
        <w:tc>
          <w:tcPr>
            <w:tcW w:w="3256" w:type="dxa"/>
          </w:tcPr>
          <w:p w14:paraId="7E917099"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2C99A401"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1D358F1C"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311BB2"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3554644" w:rsidR="002B59AB" w:rsidRDefault="002B59AB">
    <w:pPr>
      <w:pStyle w:val="a7"/>
    </w:pPr>
    <w:r w:rsidRPr="00485DD7">
      <w:fldChar w:fldCharType="begin"/>
    </w:r>
    <w:r w:rsidRPr="00485DD7">
      <w:instrText>PAGE    \* MERGEFORMAT</w:instrText>
    </w:r>
    <w:r w:rsidRPr="00485DD7">
      <w:fldChar w:fldCharType="separate"/>
    </w:r>
    <w:r w:rsidR="00311BB2">
      <w:rPr>
        <w:noProof/>
      </w:rPr>
      <w:t>35</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424F6"/>
    <w:rsid w:val="00146934"/>
    <w:rsid w:val="00150FF7"/>
    <w:rsid w:val="00164C11"/>
    <w:rsid w:val="00174FE9"/>
    <w:rsid w:val="00182799"/>
    <w:rsid w:val="001A434E"/>
    <w:rsid w:val="001B3AE4"/>
    <w:rsid w:val="001C07F4"/>
    <w:rsid w:val="001F75E8"/>
    <w:rsid w:val="00217987"/>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B32D2E75-6204-482E-809C-39A699D52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51</Pages>
  <Words>32389</Words>
  <Characters>184619</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Договор КТК-K резидент </vt:lpstr>
    </vt:vector>
  </TitlesOfParts>
  <Company>CPC</Company>
  <LinksUpToDate>false</LinksUpToDate>
  <CharactersWithSpaces>216575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11</cp:revision>
  <dcterms:created xsi:type="dcterms:W3CDTF">2019-07-18T12:55:00Z</dcterms:created>
  <dcterms:modified xsi:type="dcterms:W3CDTF">2020-03-11T12:52:00Z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