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AD6B58">
        <w:trPr>
          <w:trHeight w:val="209"/>
        </w:trPr>
        <w:tc>
          <w:tcPr>
            <w:tcW w:w="10065" w:type="dxa"/>
            <w:gridSpan w:val="3"/>
            <w:shd w:val="clear" w:color="auto" w:fill="auto"/>
            <w:vAlign w:val="center"/>
          </w:tcPr>
          <w:p w:rsidR="004C3E0A" w:rsidRPr="008705C0" w:rsidRDefault="00150821" w:rsidP="00150821">
            <w:pPr>
              <w:pStyle w:val="a3"/>
              <w:spacing w:after="0"/>
              <w:rPr>
                <w:lang w:val="kk-KZ"/>
              </w:rPr>
            </w:pPr>
            <w:r>
              <w:rPr>
                <w:b/>
              </w:rPr>
              <w:t>ГРАВИЙ КВАРЦЕВЫЙ</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r w:rsidR="009A1A34">
              <w:rPr>
                <w:sz w:val="24"/>
                <w:szCs w:val="24"/>
              </w:rPr>
              <w:t>, НПС Атырау</w:t>
            </w:r>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E95BA3" w:rsidP="009A1A34">
            <w:pPr>
              <w:jc w:val="center"/>
              <w:rPr>
                <w:sz w:val="24"/>
                <w:szCs w:val="24"/>
              </w:rPr>
            </w:pPr>
            <w:r>
              <w:rPr>
                <w:rFonts w:hint="eastAsia"/>
                <w:sz w:val="24"/>
                <w:szCs w:val="24"/>
              </w:rPr>
              <w:t>Цеолит</w:t>
            </w:r>
            <w:r>
              <w:rPr>
                <w:sz w:val="24"/>
                <w:szCs w:val="24"/>
              </w:rPr>
              <w:t xml:space="preserve"> природный</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ичество заказываемых изделий, кг</w:t>
            </w:r>
            <w:r w:rsidR="004C3E0A" w:rsidRPr="00D51417">
              <w:rPr>
                <w:sz w:val="24"/>
                <w:szCs w:val="24"/>
              </w:rPr>
              <w:t>.</w:t>
            </w:r>
          </w:p>
        </w:tc>
        <w:tc>
          <w:tcPr>
            <w:tcW w:w="5386" w:type="dxa"/>
            <w:shd w:val="clear" w:color="auto" w:fill="auto"/>
            <w:vAlign w:val="center"/>
          </w:tcPr>
          <w:p w:rsidR="005E6E1F" w:rsidRDefault="00E95BA3" w:rsidP="005E6E1F">
            <w:pPr>
              <w:jc w:val="center"/>
              <w:rPr>
                <w:sz w:val="24"/>
                <w:szCs w:val="24"/>
              </w:rPr>
            </w:pPr>
            <w:r>
              <w:rPr>
                <w:rFonts w:hint="eastAsia"/>
                <w:sz w:val="24"/>
                <w:szCs w:val="24"/>
              </w:rPr>
              <w:t>Цеолит</w:t>
            </w:r>
            <w:r>
              <w:rPr>
                <w:sz w:val="24"/>
                <w:szCs w:val="24"/>
              </w:rPr>
              <w:t xml:space="preserve"> природный 1,2</w:t>
            </w:r>
            <w:bookmarkStart w:id="2" w:name="_GoBack"/>
            <w:bookmarkEnd w:id="2"/>
            <w:r w:rsidR="009A1A34">
              <w:rPr>
                <w:sz w:val="24"/>
                <w:szCs w:val="24"/>
                <w:lang w:val="kk-KZ"/>
              </w:rPr>
              <w:t>-</w:t>
            </w:r>
            <w:r>
              <w:rPr>
                <w:sz w:val="24"/>
                <w:szCs w:val="24"/>
                <w:lang w:val="kk-KZ"/>
              </w:rPr>
              <w:t>2,</w:t>
            </w:r>
            <w:proofErr w:type="gramStart"/>
            <w:r>
              <w:rPr>
                <w:sz w:val="24"/>
                <w:szCs w:val="24"/>
                <w:lang w:val="kk-KZ"/>
              </w:rPr>
              <w:t xml:space="preserve">4 </w:t>
            </w:r>
            <w:r w:rsidR="009A1A34">
              <w:rPr>
                <w:sz w:val="24"/>
                <w:szCs w:val="24"/>
                <w:lang w:val="kk-KZ"/>
              </w:rPr>
              <w:t xml:space="preserve"> </w:t>
            </w:r>
            <w:r w:rsidR="005E6E1F">
              <w:rPr>
                <w:sz w:val="24"/>
                <w:szCs w:val="24"/>
              </w:rPr>
              <w:t>мм</w:t>
            </w:r>
            <w:proofErr w:type="gramEnd"/>
            <w:r w:rsidR="005E6E1F">
              <w:rPr>
                <w:sz w:val="24"/>
                <w:szCs w:val="24"/>
              </w:rPr>
              <w:t xml:space="preserve"> –</w:t>
            </w:r>
            <w:r>
              <w:rPr>
                <w:sz w:val="24"/>
                <w:szCs w:val="24"/>
              </w:rPr>
              <w:t xml:space="preserve"> 200</w:t>
            </w:r>
            <w:r w:rsidR="00C53057">
              <w:rPr>
                <w:sz w:val="24"/>
                <w:szCs w:val="24"/>
              </w:rPr>
              <w:t xml:space="preserve">                            </w:t>
            </w:r>
            <w:r w:rsidR="005E6E1F">
              <w:rPr>
                <w:sz w:val="24"/>
                <w:szCs w:val="24"/>
              </w:rPr>
              <w:t xml:space="preserve"> </w:t>
            </w:r>
            <w:r w:rsidR="00C53057">
              <w:rPr>
                <w:sz w:val="24"/>
                <w:szCs w:val="24"/>
              </w:rPr>
              <w:t>(по 25 кг в упаковке)</w:t>
            </w:r>
          </w:p>
          <w:p w:rsidR="004C3E0A" w:rsidRPr="006030DD" w:rsidRDefault="004C3E0A" w:rsidP="005E6E1F">
            <w:pPr>
              <w:jc w:val="center"/>
              <w:rPr>
                <w:sz w:val="24"/>
                <w:szCs w:val="24"/>
              </w:rPr>
            </w:pPr>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6F765D" w:rsidP="00C06F82">
            <w:pPr>
              <w:pStyle w:val="a3"/>
              <w:jc w:val="center"/>
            </w:pPr>
            <w:r>
              <w:t>жидкое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95BA3" w:rsidRDefault="00E95BA3" w:rsidP="009A1A34">
            <w:pPr>
              <w:spacing w:before="100" w:beforeAutospacing="1" w:after="100" w:afterAutospacing="1"/>
              <w:jc w:val="both"/>
              <w:rPr>
                <w:sz w:val="24"/>
                <w:szCs w:val="24"/>
                <w:lang w:val="ru-KZ" w:eastAsia="ru-KZ"/>
              </w:rPr>
            </w:pPr>
            <w:r w:rsidRPr="00E95BA3">
              <w:rPr>
                <w:sz w:val="24"/>
                <w:szCs w:val="24"/>
              </w:rPr>
              <w:t>Природный цеолит устойчив к воздействию высоких температур и к агрессивным средам. Цеолит обладает сильными сорбирующими свойствами. Он выполняет функцию механического фильтра, а как ионообменник он обладает достаточно большой емкостью и широким спектром действия в отношении тяжелых металлов и радиоактивных элементов, сорбирует бактерии и вирусы, снижая общее микробное число, а в ряде случаев (до 96%) полностью извлекает из воды бактериальные клетки. Цеолит очищает воду от таких вредных элементов как: Тяжелые металлы, Химикаты, Пестициды, Радиоактивные элементы, Фенол, Органические загрязнители, Аммоний, Нитраты, Бактерии, Нефтепродукты, Аммиак, Вирусы, Патогенные микроорганизмы.</w:t>
            </w: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E95BA3" w:rsidRPr="00E95BA3" w:rsidRDefault="00E95BA3" w:rsidP="00E95BA3">
            <w:pPr>
              <w:numPr>
                <w:ilvl w:val="0"/>
                <w:numId w:val="13"/>
              </w:numPr>
              <w:spacing w:before="100" w:beforeAutospacing="1" w:after="100" w:afterAutospacing="1"/>
              <w:jc w:val="both"/>
              <w:rPr>
                <w:sz w:val="24"/>
                <w:szCs w:val="24"/>
                <w:lang w:val="ru-KZ" w:eastAsia="ru-KZ"/>
              </w:rPr>
            </w:pPr>
            <w:r w:rsidRPr="00E95BA3">
              <w:rPr>
                <w:sz w:val="24"/>
                <w:szCs w:val="24"/>
                <w:lang w:val="ru-KZ" w:eastAsia="ru-KZ"/>
              </w:rPr>
              <w:t>В хозяйственно-питьевых и промышленных водопроводных системах;</w:t>
            </w:r>
          </w:p>
          <w:p w:rsidR="00E95BA3" w:rsidRPr="00E95BA3" w:rsidRDefault="00E95BA3" w:rsidP="00E95BA3">
            <w:pPr>
              <w:numPr>
                <w:ilvl w:val="0"/>
                <w:numId w:val="13"/>
              </w:numPr>
              <w:spacing w:before="100" w:beforeAutospacing="1" w:after="100" w:afterAutospacing="1"/>
              <w:jc w:val="both"/>
              <w:rPr>
                <w:sz w:val="24"/>
                <w:szCs w:val="24"/>
                <w:lang w:val="ru-KZ" w:eastAsia="ru-KZ"/>
              </w:rPr>
            </w:pPr>
            <w:r w:rsidRPr="00E95BA3">
              <w:rPr>
                <w:sz w:val="24"/>
                <w:szCs w:val="24"/>
                <w:lang w:val="ru-KZ" w:eastAsia="ru-KZ"/>
              </w:rPr>
              <w:t>В водоподготовке для теплоэнергетических предприятий (предыдущая очистка воды);</w:t>
            </w:r>
          </w:p>
          <w:p w:rsidR="00E95BA3" w:rsidRPr="00E95BA3" w:rsidRDefault="00E95BA3" w:rsidP="00E95BA3">
            <w:pPr>
              <w:numPr>
                <w:ilvl w:val="0"/>
                <w:numId w:val="13"/>
              </w:numPr>
              <w:spacing w:before="100" w:beforeAutospacing="1" w:after="100" w:afterAutospacing="1"/>
              <w:jc w:val="both"/>
              <w:rPr>
                <w:sz w:val="24"/>
                <w:szCs w:val="24"/>
                <w:lang w:val="ru-KZ" w:eastAsia="ru-KZ"/>
              </w:rPr>
            </w:pPr>
            <w:r w:rsidRPr="00E95BA3">
              <w:rPr>
                <w:sz w:val="24"/>
                <w:szCs w:val="24"/>
                <w:lang w:val="ru-KZ" w:eastAsia="ru-KZ"/>
              </w:rPr>
              <w:t>На очистке и к очистке производственных стоковых вод;</w:t>
            </w:r>
          </w:p>
          <w:p w:rsidR="00E95BA3" w:rsidRPr="00E95BA3" w:rsidRDefault="00E95BA3" w:rsidP="00E95BA3">
            <w:pPr>
              <w:numPr>
                <w:ilvl w:val="0"/>
                <w:numId w:val="13"/>
              </w:numPr>
              <w:spacing w:before="100" w:beforeAutospacing="1" w:after="100" w:afterAutospacing="1"/>
              <w:jc w:val="both"/>
              <w:rPr>
                <w:sz w:val="24"/>
                <w:szCs w:val="24"/>
                <w:lang w:val="ru-KZ" w:eastAsia="ru-KZ"/>
              </w:rPr>
            </w:pPr>
            <w:r w:rsidRPr="00E95BA3">
              <w:rPr>
                <w:sz w:val="24"/>
                <w:szCs w:val="24"/>
                <w:lang w:val="ru-KZ" w:eastAsia="ru-KZ"/>
              </w:rPr>
              <w:t>На очистке и к очистке биологически очищенных городских стоковых вод;</w:t>
            </w:r>
          </w:p>
          <w:p w:rsidR="00C06F82" w:rsidRPr="006030DD" w:rsidRDefault="00E95BA3" w:rsidP="00E95BA3">
            <w:pPr>
              <w:numPr>
                <w:ilvl w:val="0"/>
                <w:numId w:val="13"/>
              </w:numPr>
              <w:spacing w:before="100" w:beforeAutospacing="1" w:after="100" w:afterAutospacing="1"/>
              <w:jc w:val="both"/>
              <w:rPr>
                <w:sz w:val="24"/>
                <w:szCs w:val="24"/>
              </w:rPr>
            </w:pPr>
            <w:r w:rsidRPr="00E95BA3">
              <w:rPr>
                <w:sz w:val="24"/>
                <w:szCs w:val="24"/>
                <w:lang w:val="ru-KZ" w:eastAsia="ru-KZ"/>
              </w:rPr>
              <w:t>На предыдущей очистке в ионообменных циклах водоочистки.</w:t>
            </w:r>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274C3" w:rsidRDefault="009274C3" w:rsidP="004C3E0A">
      <w:r>
        <w:separator/>
      </w:r>
    </w:p>
  </w:endnote>
  <w:endnote w:type="continuationSeparator" w:id="0">
    <w:p w:rsidR="009274C3" w:rsidRDefault="009274C3"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274C3" w:rsidRDefault="009274C3" w:rsidP="004C3E0A">
      <w:r>
        <w:separator/>
      </w:r>
    </w:p>
  </w:footnote>
  <w:footnote w:type="continuationSeparator" w:id="0">
    <w:p w:rsidR="009274C3" w:rsidRDefault="009274C3"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6030DD"/>
    <w:rsid w:val="006073A3"/>
    <w:rsid w:val="00621C0A"/>
    <w:rsid w:val="006563F2"/>
    <w:rsid w:val="006672E9"/>
    <w:rsid w:val="00687916"/>
    <w:rsid w:val="006C71E5"/>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679A9"/>
    <w:rsid w:val="00E72163"/>
    <w:rsid w:val="00E75B72"/>
    <w:rsid w:val="00E95BA3"/>
    <w:rsid w:val="00E964AE"/>
    <w:rsid w:val="00E972BE"/>
    <w:rsid w:val="00F2467F"/>
    <w:rsid w:val="00F628F8"/>
    <w:rsid w:val="00F647AE"/>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BA8B63"/>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2.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C52D705-01E2-47BB-B073-255C9B9D5EA9}">
  <ds:schemaRefs>
    <ds:schemaRef ds:uri="http://schemas.microsoft.com/sharepoint/events"/>
  </ds:schemaRefs>
</ds:datastoreItem>
</file>

<file path=customXml/itemProps4.xml><?xml version="1.0" encoding="utf-8"?>
<ds:datastoreItem xmlns:ds="http://schemas.openxmlformats.org/officeDocument/2006/customXml" ds:itemID="{4D48D553-0F79-4097-BBD9-D8D82DAE1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288</Words>
  <Characters>1645</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1930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6</cp:revision>
  <cp:lastPrinted>2019-10-17T05:59:00Z</cp:lastPrinted>
  <dcterms:created xsi:type="dcterms:W3CDTF">2019-10-16T13:28:00Z</dcterms:created>
  <dcterms:modified xsi:type="dcterms:W3CDTF">2021-01-25T04:58:00Z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