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A5A" w:rsidRPr="00370EE9" w:rsidRDefault="00117A5A" w:rsidP="00117A5A">
      <w:pPr>
        <w:pStyle w:val="CPCHeading1"/>
        <w:pageBreakBefore/>
        <w:numPr>
          <w:ilvl w:val="0"/>
          <w:numId w:val="0"/>
        </w:numPr>
        <w:ind w:left="357" w:right="142"/>
        <w:jc w:val="center"/>
        <w:rPr>
          <w:color w:val="auto"/>
        </w:rPr>
      </w:pPr>
      <w:bookmarkStart w:id="0" w:name="_Toc484603172"/>
      <w:r>
        <w:rPr>
          <w:color w:val="auto"/>
        </w:rPr>
        <w:t>Consent from the family member of an employee to the provision and processing of their personal data</w:t>
      </w:r>
      <w:bookmarkEnd w:id="0"/>
    </w:p>
    <w:p w:rsidR="00117A5A" w:rsidRPr="00245633" w:rsidRDefault="00117A5A" w:rsidP="00117A5A">
      <w:pPr>
        <w:rPr>
          <w:sz w:val="22"/>
          <w:szCs w:val="22"/>
        </w:rPr>
      </w:pPr>
      <w:r>
        <w:rPr>
          <w:sz w:val="22"/>
          <w:szCs w:val="22"/>
        </w:rPr>
        <w:t>I, __________________________________________ (the “Employee’s Family Member”),</w:t>
      </w:r>
    </w:p>
    <w:p w:rsidR="00117A5A" w:rsidRPr="00245633" w:rsidRDefault="00117A5A" w:rsidP="00117A5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(</w:t>
      </w:r>
      <w:proofErr w:type="gramStart"/>
      <w:r>
        <w:rPr>
          <w:sz w:val="22"/>
          <w:szCs w:val="22"/>
        </w:rPr>
        <w:t>full</w:t>
      </w:r>
      <w:proofErr w:type="gramEnd"/>
      <w:r>
        <w:rPr>
          <w:sz w:val="22"/>
          <w:szCs w:val="22"/>
        </w:rPr>
        <w:t xml:space="preserve"> name)</w:t>
      </w:r>
    </w:p>
    <w:p w:rsidR="00117A5A" w:rsidRPr="00245633" w:rsidRDefault="00117A5A" w:rsidP="00117A5A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freely, willingly and for my own benefit give my consent to process my personal data to AO Caspian Pipeline Consortium-K (“CPC-K”) </w:t>
      </w:r>
      <w:r w:rsidRPr="00A9497F">
        <w:rPr>
          <w:sz w:val="22"/>
          <w:szCs w:val="22"/>
        </w:rPr>
        <w:t xml:space="preserve">located at: </w:t>
      </w:r>
      <w:r w:rsidR="00A9497F" w:rsidRPr="00A9497F">
        <w:rPr>
          <w:rStyle w:val="Strong"/>
          <w:rFonts w:eastAsiaTheme="majorEastAsia"/>
          <w:b w:val="0"/>
          <w:lang w:val="en"/>
        </w:rPr>
        <w:t>060700</w:t>
      </w:r>
      <w:r w:rsidR="00A9497F" w:rsidRPr="00A9497F">
        <w:rPr>
          <w:rStyle w:val="Strong"/>
          <w:rFonts w:eastAsiaTheme="majorEastAsia"/>
          <w:b w:val="0"/>
          <w:lang w:val="en-US"/>
        </w:rPr>
        <w:t>,</w:t>
      </w:r>
      <w:r w:rsidR="00A9497F" w:rsidRPr="00A9497F">
        <w:rPr>
          <w:rStyle w:val="Strong"/>
          <w:rFonts w:eastAsiaTheme="majorEastAsia"/>
          <w:sz w:val="28"/>
          <w:szCs w:val="28"/>
          <w:lang w:val="en-US"/>
        </w:rPr>
        <w:t xml:space="preserve"> </w:t>
      </w:r>
      <w:r w:rsidR="00A9497F" w:rsidRPr="00A9497F">
        <w:rPr>
          <w:sz w:val="22"/>
          <w:szCs w:val="22"/>
        </w:rPr>
        <w:t xml:space="preserve">Republic of Kazakhstan, </w:t>
      </w:r>
      <w:proofErr w:type="spellStart"/>
      <w:r w:rsidR="00A9497F" w:rsidRPr="00A9497F">
        <w:rPr>
          <w:sz w:val="22"/>
          <w:szCs w:val="22"/>
        </w:rPr>
        <w:t>Atyrau</w:t>
      </w:r>
      <w:proofErr w:type="spellEnd"/>
      <w:r w:rsidR="00A9497F" w:rsidRPr="00A9497F">
        <w:rPr>
          <w:sz w:val="22"/>
          <w:szCs w:val="22"/>
        </w:rPr>
        <w:t xml:space="preserve"> Oblast, </w:t>
      </w:r>
      <w:proofErr w:type="spellStart"/>
      <w:r w:rsidR="00A9497F" w:rsidRPr="00A9497F">
        <w:rPr>
          <w:sz w:val="22"/>
          <w:szCs w:val="22"/>
        </w:rPr>
        <w:t>Makhambetsky</w:t>
      </w:r>
      <w:proofErr w:type="spellEnd"/>
      <w:r w:rsidR="00A9497F" w:rsidRPr="00A9497F">
        <w:rPr>
          <w:sz w:val="22"/>
          <w:szCs w:val="22"/>
        </w:rPr>
        <w:t xml:space="preserve"> District,</w:t>
      </w:r>
      <w:r w:rsidR="00A9497F" w:rsidRPr="00A9497F">
        <w:rPr>
          <w:b/>
          <w:sz w:val="22"/>
          <w:szCs w:val="22"/>
        </w:rPr>
        <w:t xml:space="preserve"> </w:t>
      </w:r>
      <w:proofErr w:type="spellStart"/>
      <w:r w:rsidR="00A9497F" w:rsidRPr="00A9497F">
        <w:rPr>
          <w:rStyle w:val="Strong"/>
          <w:rFonts w:eastAsiaTheme="majorEastAsia"/>
          <w:b w:val="0"/>
          <w:lang w:val="en"/>
        </w:rPr>
        <w:t>Beibarys</w:t>
      </w:r>
      <w:proofErr w:type="spellEnd"/>
      <w:r w:rsidR="00A9497F" w:rsidRPr="00A9497F">
        <w:rPr>
          <w:rStyle w:val="Strong"/>
          <w:rFonts w:eastAsiaTheme="majorEastAsia"/>
          <w:b w:val="0"/>
          <w:lang w:val="en"/>
        </w:rPr>
        <w:t xml:space="preserve"> rural </w:t>
      </w:r>
      <w:proofErr w:type="spellStart"/>
      <w:r w:rsidR="00A9497F" w:rsidRPr="00A9497F">
        <w:rPr>
          <w:rStyle w:val="Strong"/>
          <w:rFonts w:eastAsiaTheme="majorEastAsia"/>
          <w:b w:val="0"/>
          <w:lang w:val="en"/>
        </w:rPr>
        <w:t>distirct</w:t>
      </w:r>
      <w:proofErr w:type="spellEnd"/>
      <w:r w:rsidR="00A9497F" w:rsidRPr="00A9497F">
        <w:rPr>
          <w:rStyle w:val="Strong"/>
          <w:rFonts w:eastAsiaTheme="majorEastAsia"/>
          <w:b w:val="0"/>
          <w:lang w:val="en"/>
        </w:rPr>
        <w:t xml:space="preserve">, </w:t>
      </w:r>
      <w:proofErr w:type="spellStart"/>
      <w:r w:rsidR="00A9497F" w:rsidRPr="00A9497F">
        <w:rPr>
          <w:rStyle w:val="Strong"/>
          <w:rFonts w:eastAsiaTheme="majorEastAsia"/>
          <w:b w:val="0"/>
          <w:lang w:val="en"/>
        </w:rPr>
        <w:t>Akkaiyn</w:t>
      </w:r>
      <w:proofErr w:type="spellEnd"/>
      <w:r w:rsidR="00A9497F" w:rsidRPr="00A9497F">
        <w:rPr>
          <w:rStyle w:val="Strong"/>
          <w:rFonts w:eastAsiaTheme="majorEastAsia"/>
          <w:b w:val="0"/>
          <w:lang w:val="en"/>
        </w:rPr>
        <w:t xml:space="preserve"> settlement, street 1, building 24</w:t>
      </w:r>
      <w:r w:rsidRPr="00A9497F">
        <w:rPr>
          <w:sz w:val="22"/>
          <w:szCs w:val="22"/>
        </w:rPr>
        <w:t>, specifically, to undertake actions as provided under Article 1.12 of the Republic of Kazakhstan Law No. 94-V “On Personal Data and their Protection” dated 21 May 2013 in the manner set out</w:t>
      </w:r>
      <w:r>
        <w:rPr>
          <w:sz w:val="22"/>
          <w:szCs w:val="22"/>
        </w:rPr>
        <w:t xml:space="preserve"> below.</w:t>
      </w:r>
      <w:proofErr w:type="gramEnd"/>
    </w:p>
    <w:p w:rsidR="00117A5A" w:rsidRPr="00245633" w:rsidRDefault="00117A5A" w:rsidP="00117A5A">
      <w:pPr>
        <w:rPr>
          <w:sz w:val="22"/>
          <w:szCs w:val="22"/>
        </w:rPr>
      </w:pPr>
      <w:r>
        <w:rPr>
          <w:sz w:val="22"/>
          <w:szCs w:val="22"/>
        </w:rPr>
        <w:t xml:space="preserve">The consent is provided to CPC-K </w:t>
      </w:r>
      <w:proofErr w:type="gramStart"/>
      <w:r>
        <w:rPr>
          <w:sz w:val="22"/>
          <w:szCs w:val="22"/>
        </w:rPr>
        <w:t>in regard to</w:t>
      </w:r>
      <w:proofErr w:type="gramEnd"/>
      <w:r>
        <w:rPr>
          <w:sz w:val="22"/>
          <w:szCs w:val="22"/>
        </w:rPr>
        <w:t xml:space="preserve"> the following personal data of the Employee’s Family Member: </w:t>
      </w:r>
    </w:p>
    <w:p w:rsidR="00117A5A" w:rsidRPr="00245633" w:rsidRDefault="00117A5A" w:rsidP="00117A5A">
      <w:pPr>
        <w:rPr>
          <w:sz w:val="22"/>
          <w:szCs w:val="22"/>
        </w:rPr>
      </w:pPr>
      <w:r>
        <w:rPr>
          <w:sz w:val="22"/>
          <w:szCs w:val="22"/>
        </w:rPr>
        <w:t>Full name;</w:t>
      </w:r>
    </w:p>
    <w:p w:rsidR="00117A5A" w:rsidRPr="00245633" w:rsidRDefault="00117A5A" w:rsidP="00117A5A">
      <w:pPr>
        <w:rPr>
          <w:sz w:val="22"/>
          <w:szCs w:val="22"/>
        </w:rPr>
      </w:pPr>
      <w:r>
        <w:rPr>
          <w:sz w:val="22"/>
          <w:szCs w:val="22"/>
        </w:rPr>
        <w:t>Contact details;</w:t>
      </w:r>
    </w:p>
    <w:p w:rsidR="00117A5A" w:rsidRPr="00245633" w:rsidRDefault="00117A5A" w:rsidP="00117A5A">
      <w:pPr>
        <w:rPr>
          <w:sz w:val="22"/>
          <w:szCs w:val="22"/>
        </w:rPr>
      </w:pPr>
      <w:r>
        <w:rPr>
          <w:sz w:val="22"/>
          <w:szCs w:val="22"/>
        </w:rPr>
        <w:t>Identification document data;</w:t>
      </w:r>
      <w:bookmarkStart w:id="1" w:name="_GoBack"/>
      <w:bookmarkEnd w:id="1"/>
    </w:p>
    <w:p w:rsidR="00117A5A" w:rsidRPr="00245633" w:rsidRDefault="00117A5A" w:rsidP="00117A5A">
      <w:pPr>
        <w:rPr>
          <w:sz w:val="22"/>
          <w:szCs w:val="22"/>
        </w:rPr>
      </w:pPr>
      <w:r>
        <w:rPr>
          <w:sz w:val="22"/>
          <w:szCs w:val="22"/>
        </w:rPr>
        <w:t>Information about family composition;</w:t>
      </w:r>
    </w:p>
    <w:p w:rsidR="00117A5A" w:rsidRPr="00245633" w:rsidRDefault="00117A5A" w:rsidP="00117A5A">
      <w:pPr>
        <w:rPr>
          <w:sz w:val="22"/>
          <w:szCs w:val="22"/>
        </w:rPr>
      </w:pPr>
      <w:r>
        <w:rPr>
          <w:sz w:val="22"/>
          <w:szCs w:val="22"/>
        </w:rPr>
        <w:t>Demographic data.</w:t>
      </w:r>
    </w:p>
    <w:p w:rsidR="00117A5A" w:rsidRPr="00245633" w:rsidRDefault="00117A5A" w:rsidP="00117A5A">
      <w:pPr>
        <w:rPr>
          <w:sz w:val="22"/>
          <w:szCs w:val="22"/>
        </w:rPr>
      </w:pPr>
      <w:r>
        <w:rPr>
          <w:sz w:val="22"/>
          <w:szCs w:val="22"/>
        </w:rPr>
        <w:t xml:space="preserve">The consent is provided to CPC-K </w:t>
      </w:r>
      <w:proofErr w:type="gramStart"/>
      <w:r>
        <w:rPr>
          <w:sz w:val="22"/>
          <w:szCs w:val="22"/>
        </w:rPr>
        <w:t>in regard to</w:t>
      </w:r>
      <w:proofErr w:type="gramEnd"/>
      <w:r>
        <w:rPr>
          <w:sz w:val="22"/>
          <w:szCs w:val="22"/>
        </w:rPr>
        <w:t xml:space="preserve"> the following third-party actions carried out on the personal data of the Employee’s Family Member with the use of automated, manual and mixed processing methods: </w:t>
      </w:r>
    </w:p>
    <w:p w:rsidR="00117A5A" w:rsidRPr="00245633" w:rsidRDefault="00117A5A" w:rsidP="00117A5A">
      <w:pPr>
        <w:rPr>
          <w:sz w:val="22"/>
          <w:szCs w:val="22"/>
        </w:rPr>
      </w:pPr>
      <w:r>
        <w:rPr>
          <w:sz w:val="22"/>
          <w:szCs w:val="22"/>
        </w:rPr>
        <w:t>Collecting, recording, systematising, aggregating, storing, verifying (updating, modifying), extracting, using, transferring (presenting, accessing), depersonalising, blocking, deleting or destroying;</w:t>
      </w:r>
    </w:p>
    <w:p w:rsidR="00117A5A" w:rsidRPr="00245633" w:rsidRDefault="00117A5A" w:rsidP="00117A5A">
      <w:pPr>
        <w:rPr>
          <w:sz w:val="22"/>
          <w:szCs w:val="22"/>
        </w:rPr>
      </w:pPr>
      <w:r>
        <w:rPr>
          <w:sz w:val="22"/>
          <w:szCs w:val="22"/>
        </w:rPr>
        <w:t xml:space="preserve">The consent for processing the personal data of the Employee’s Family Member </w:t>
      </w:r>
      <w:proofErr w:type="gramStart"/>
      <w:r>
        <w:rPr>
          <w:sz w:val="22"/>
          <w:szCs w:val="22"/>
        </w:rPr>
        <w:t>is provided</w:t>
      </w:r>
      <w:proofErr w:type="gramEnd"/>
      <w:r>
        <w:rPr>
          <w:sz w:val="22"/>
          <w:szCs w:val="22"/>
        </w:rPr>
        <w:t xml:space="preserve"> to CPC-K for the following purposes:</w:t>
      </w:r>
    </w:p>
    <w:p w:rsidR="00117A5A" w:rsidRPr="00245633" w:rsidRDefault="00117A5A" w:rsidP="00117A5A">
      <w:pPr>
        <w:rPr>
          <w:sz w:val="22"/>
          <w:szCs w:val="22"/>
        </w:rPr>
      </w:pPr>
      <w:r>
        <w:rPr>
          <w:sz w:val="22"/>
          <w:szCs w:val="22"/>
        </w:rPr>
        <w:t>Signing, amending or terminating voluntary medical insurance contracts of the Employee’s Family Member.</w:t>
      </w:r>
    </w:p>
    <w:p w:rsidR="00117A5A" w:rsidRPr="00245633" w:rsidRDefault="00117A5A" w:rsidP="00117A5A">
      <w:pPr>
        <w:rPr>
          <w:sz w:val="22"/>
          <w:szCs w:val="22"/>
        </w:rPr>
      </w:pPr>
      <w:r>
        <w:rPr>
          <w:sz w:val="22"/>
          <w:szCs w:val="22"/>
        </w:rPr>
        <w:t xml:space="preserve">No decisions affecting the interests of the Employee’s Family Member will be taken solely </w:t>
      </w:r>
      <w:proofErr w:type="gramStart"/>
      <w:r>
        <w:rPr>
          <w:sz w:val="22"/>
          <w:szCs w:val="22"/>
        </w:rPr>
        <w:t>on the basis of</w:t>
      </w:r>
      <w:proofErr w:type="gramEnd"/>
      <w:r>
        <w:rPr>
          <w:sz w:val="22"/>
          <w:szCs w:val="22"/>
        </w:rPr>
        <w:t xml:space="preserve"> automated processing of personal data at CPC-K.</w:t>
      </w:r>
    </w:p>
    <w:p w:rsidR="00117A5A" w:rsidRPr="00245633" w:rsidRDefault="00117A5A" w:rsidP="00117A5A">
      <w:pPr>
        <w:rPr>
          <w:sz w:val="22"/>
          <w:szCs w:val="22"/>
        </w:rPr>
      </w:pPr>
      <w:r>
        <w:rPr>
          <w:sz w:val="22"/>
          <w:szCs w:val="22"/>
        </w:rPr>
        <w:t xml:space="preserve">At CPC-K’s request, processing of personal data of the Employee’s Family Member </w:t>
      </w:r>
      <w:proofErr w:type="gramStart"/>
      <w:r>
        <w:rPr>
          <w:sz w:val="22"/>
          <w:szCs w:val="22"/>
        </w:rPr>
        <w:t>may be assigned</w:t>
      </w:r>
      <w:proofErr w:type="gramEnd"/>
      <w:r>
        <w:rPr>
          <w:sz w:val="22"/>
          <w:szCs w:val="22"/>
        </w:rPr>
        <w:t xml:space="preserve"> -- and the personal data may be transferred in any form and using any method -- to the following individuals:</w:t>
      </w:r>
    </w:p>
    <w:p w:rsidR="00117A5A" w:rsidRPr="00245633" w:rsidRDefault="00117A5A" w:rsidP="00117A5A">
      <w:pPr>
        <w:rPr>
          <w:sz w:val="22"/>
          <w:szCs w:val="22"/>
        </w:rPr>
      </w:pPr>
      <w:r>
        <w:rPr>
          <w:sz w:val="22"/>
          <w:szCs w:val="22"/>
        </w:rPr>
        <w:t>Companies that offer insurance under voluntary medical insurance programmes;</w:t>
      </w:r>
    </w:p>
    <w:p w:rsidR="00117A5A" w:rsidRPr="00245633" w:rsidRDefault="00117A5A" w:rsidP="00117A5A">
      <w:pPr>
        <w:rPr>
          <w:sz w:val="22"/>
          <w:szCs w:val="22"/>
        </w:rPr>
      </w:pPr>
      <w:r>
        <w:rPr>
          <w:sz w:val="22"/>
          <w:szCs w:val="22"/>
        </w:rPr>
        <w:t xml:space="preserve">This consent shall enter into force from the date of signing and remain valid until it </w:t>
      </w:r>
      <w:proofErr w:type="gramStart"/>
      <w:r>
        <w:rPr>
          <w:sz w:val="22"/>
          <w:szCs w:val="22"/>
        </w:rPr>
        <w:t>is withdrawn</w:t>
      </w:r>
      <w:proofErr w:type="gramEnd"/>
      <w:r>
        <w:rPr>
          <w:sz w:val="22"/>
          <w:szCs w:val="22"/>
        </w:rPr>
        <w:t xml:space="preserve"> in writing, including by mail, to CPC-K.</w:t>
      </w:r>
    </w:p>
    <w:p w:rsidR="00117A5A" w:rsidRDefault="00117A5A" w:rsidP="00117A5A">
      <w:pPr>
        <w:rPr>
          <w:sz w:val="22"/>
          <w:szCs w:val="22"/>
        </w:rPr>
      </w:pPr>
    </w:p>
    <w:p w:rsidR="00117A5A" w:rsidRPr="00245633" w:rsidRDefault="00117A5A" w:rsidP="00117A5A">
      <w:pPr>
        <w:rPr>
          <w:sz w:val="22"/>
          <w:szCs w:val="22"/>
        </w:rPr>
      </w:pPr>
      <w:r>
        <w:rPr>
          <w:sz w:val="22"/>
          <w:szCs w:val="22"/>
        </w:rPr>
        <w:t>_____________</w:t>
      </w:r>
      <w:r>
        <w:rPr>
          <w:sz w:val="22"/>
          <w:szCs w:val="22"/>
        </w:rPr>
        <w:t>____________</w:t>
      </w:r>
      <w:r>
        <w:rPr>
          <w:sz w:val="22"/>
          <w:szCs w:val="22"/>
        </w:rPr>
        <w:t>___ / _</w:t>
      </w:r>
      <w:r>
        <w:rPr>
          <w:sz w:val="22"/>
          <w:szCs w:val="22"/>
        </w:rPr>
        <w:t>_______________________</w:t>
      </w:r>
      <w:r>
        <w:rPr>
          <w:sz w:val="22"/>
          <w:szCs w:val="22"/>
        </w:rPr>
        <w:t>_________________</w:t>
      </w:r>
    </w:p>
    <w:p w:rsidR="00117A5A" w:rsidRDefault="00117A5A">
      <w:pPr>
        <w:rPr>
          <w:sz w:val="22"/>
          <w:szCs w:val="22"/>
        </w:rPr>
      </w:pPr>
    </w:p>
    <w:p w:rsidR="00F057BE" w:rsidRDefault="00117A5A">
      <w:r>
        <w:rPr>
          <w:sz w:val="22"/>
          <w:szCs w:val="22"/>
        </w:rPr>
        <w:t>___________________20___</w:t>
      </w:r>
      <w:r>
        <w:rPr>
          <w:sz w:val="22"/>
          <w:szCs w:val="22"/>
        </w:rPr>
        <w:t xml:space="preserve">        </w:t>
      </w:r>
    </w:p>
    <w:sectPr w:rsidR="00F05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D0E46"/>
    <w:multiLevelType w:val="multilevel"/>
    <w:tmpl w:val="F8EE624C"/>
    <w:lvl w:ilvl="0">
      <w:start w:val="1"/>
      <w:numFmt w:val="decimal"/>
      <w:pStyle w:val="CPCHeading1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3126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A5A"/>
    <w:rsid w:val="00117A5A"/>
    <w:rsid w:val="00A9497F"/>
    <w:rsid w:val="00F0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7A555"/>
  <w15:chartTrackingRefBased/>
  <w15:docId w15:val="{A61C21BC-D99D-42F9-8CDC-6D4A2D1BA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A5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ru-RU" w:bidi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7A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PCHeading1">
    <w:name w:val="CPC Heading 1"/>
    <w:basedOn w:val="Heading1"/>
    <w:next w:val="Normal"/>
    <w:qFormat/>
    <w:rsid w:val="00117A5A"/>
    <w:pPr>
      <w:numPr>
        <w:numId w:val="1"/>
      </w:numPr>
      <w:tabs>
        <w:tab w:val="num" w:pos="360"/>
      </w:tabs>
      <w:spacing w:after="240" w:line="400" w:lineRule="exact"/>
      <w:ind w:left="0" w:right="141" w:firstLine="0"/>
    </w:pPr>
    <w:rPr>
      <w:rFonts w:ascii="Times New Roman" w:hAnsi="Times New Roman" w:cs="Times New Roman"/>
      <w:b/>
      <w:bCs/>
      <w:color w:val="000000" w:themeColor="text1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17A5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ru-RU" w:bidi="ru-RU"/>
    </w:rPr>
  </w:style>
  <w:style w:type="character" w:styleId="Strong">
    <w:name w:val="Strong"/>
    <w:basedOn w:val="DefaultParagraphFont"/>
    <w:uiPriority w:val="22"/>
    <w:qFormat/>
    <w:rsid w:val="00A949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75BFCCB7552E43B2FF7A45861479A7" ma:contentTypeVersion="2" ma:contentTypeDescription="Create a new document." ma:contentTypeScope="" ma:versionID="d88035f18eac80a5bb73e93d32b190d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30BCAFC-3FB9-42F6-B0A1-09B7A29342F7}"/>
</file>

<file path=customXml/itemProps2.xml><?xml version="1.0" encoding="utf-8"?>
<ds:datastoreItem xmlns:ds="http://schemas.openxmlformats.org/officeDocument/2006/customXml" ds:itemID="{86CA6FD3-257E-42B3-8824-34959DB8B561}"/>
</file>

<file path=customXml/itemProps3.xml><?xml version="1.0" encoding="utf-8"?>
<ds:datastoreItem xmlns:ds="http://schemas.openxmlformats.org/officeDocument/2006/customXml" ds:itemID="{25B11C43-02D2-4D37-9F9E-42EF5E11E3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uste0816</dc:creator>
  <cp:keywords/>
  <dc:description/>
  <cp:lastModifiedBy>uste0816</cp:lastModifiedBy>
  <cp:revision>2</cp:revision>
  <dcterms:created xsi:type="dcterms:W3CDTF">2021-08-30T10:14:00Z</dcterms:created>
  <dcterms:modified xsi:type="dcterms:W3CDTF">2021-08-30T11:59:00Z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0x0101002F75BFCCB7552E43B2FF7A45861479A7</vt:lpwstr>
  </property>
</Properties>
</file>